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132.jpg" ContentType="image/jpeg"/>
  <Override PartName="/word/media/rId98.jpg" ContentType="image/jpeg"/>
  <Override PartName="/word/media/rId20.jpg" ContentType="image/jpeg"/>
  <Override PartName="/word/media/rId60.png" ContentType="image/png"/>
  <Override PartName="/word/media/rId63.png" ContentType="image/png"/>
  <Override PartName="/word/media/rId66.png" ContentType="image/png"/>
  <Override PartName="/word/media/rId69.png" ContentType="image/png"/>
  <Override PartName="/word/media/rId79.png" ContentType="image/png"/>
  <Override PartName="/word/media/rId94.png" ContentType="image/png"/>
  <Override PartName="/word/media/rId144.png" ContentType="image/png"/>
  <Override PartName="/word/media/rId165.png" ContentType="image/png"/>
  <Override PartName="/word/media/rId25.png" ContentType="image/png"/>
  <Override PartName="/word/media/rId74.png" ContentType="image/png"/>
  <Override PartName="/word/media/rId54.png" ContentType="image/png"/>
  <Override PartName="/word/media/rId172.png" ContentType="image/png"/>
  <Override PartName="/word/media/rId126.png" ContentType="image/png"/>
  <Override PartName="/word/media/rId123.png" ContentType="image/png"/>
  <Override PartName="/word/media/rId119.png" ContentType="image/png"/>
  <Override PartName="/word/media/rId114.png" ContentType="image/png"/>
  <Override PartName="/word/media/rId110.png" ContentType="image/png"/>
  <Override PartName="/word/media/rId105.png" ContentType="image/png"/>
  <Override PartName="/word/media/rId88.png" ContentType="image/png"/>
  <Override PartName="/word/media/rId152.png" ContentType="image/png"/>
  <Override PartName="/word/media/rId41.jpg" ContentType="image/jpeg"/>
  <Override PartName="/word/media/rId148.png" ContentType="image/png"/>
  <Override PartName="/word/media/rId46.jpg" ContentType="image/jpeg"/>
  <Override PartName="/word/media/rId157.png" ContentType="image/png"/>
  <Override PartName="/word/media/image1.png" ContentType="image/png"/>
  <Override PartName="/word/media/image2.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M01: Lecture Note 2</w:t>
      </w:r>
    </w:p>
    <w:p>
      <w:pPr>
        <w:pStyle w:val="Subtitle"/>
      </w:pPr>
      <w:r>
        <w:t xml:space="preserve">Language, Probability, and Generative Systems</w:t>
      </w:r>
    </w:p>
    <w:p>
      <w:pPr>
        <w:pStyle w:val="Date"/>
      </w:pPr>
      <w:r>
        <w:t xml:space="preserve">2024-11-21</w:t>
      </w:r>
    </w:p>
    <w:bookmarkStart w:id="73" w:name="text-analytics-and-sentiment-analysis"/>
    <w:p>
      <w:pPr>
        <w:pStyle w:val="Heading1"/>
      </w:pPr>
      <w:r>
        <w:t xml:space="preserve">1. Text Analytics and Sentiment Analysis</w:t>
      </w:r>
    </w:p>
    <w:bookmarkStart w:id="24" w:name="introduction-to-text-analytics"/>
    <w:p>
      <w:pPr>
        <w:pStyle w:val="Heading2"/>
      </w:pPr>
      <w:r>
        <w:t xml:space="preserve">1.1 Introduction to Text Analytics</w:t>
      </w:r>
    </w:p>
    <w:p>
      <w:pPr>
        <w:pStyle w:val="FirstParagraph"/>
      </w:pPr>
      <w:r>
        <w:t xml:space="preserve">Text analytics is the discipline concerned with extracting meaningful information, patterns, and insights from unstructured text data. In today’s digital world, vast amounts of information are generated in textual form — emails, social media posts, customer reviews, reports, and more. Text analytics provides the computational tools and methodologies to transform this raw text into structured knowledge that organizations can use for decision‑making, automation, and research.</w:t>
      </w:r>
    </w:p>
    <w:p>
      <w:pPr>
        <w:pStyle w:val="BodyText"/>
      </w:pPr>
      <w:r>
        <w:t xml:space="preserve">The figure below provides a high‑level overview of the text mining landscape, illustrating how raw text is processed, analyzed, and converted into actionable insights.</w:t>
      </w:r>
    </w:p>
    <w:tbl>
      <w:tblPr>
        <w:tblStyle w:val="Table"/>
        <w:tblW w:type="pct" w:w="5000"/>
        <w:tblLayout w:type="fixed"/>
        <w:tblLook w:firstRow="0" w:lastRow="0" w:firstColumn="0" w:lastColumn="0" w:noHBand="0" w:noVBand="0" w:val="0000"/>
      </w:tblPr>
      <w:tblGrid>
        <w:gridCol w:w="7920"/>
      </w:tblGrid>
      <w:tr>
        <w:tc>
          <w:tcPr/>
          <w:bookmarkStart w:id="23" w:name="fig-text-mining-overview"/>
          <w:p>
            <w:pPr>
              <w:pStyle w:val="Compact"/>
              <w:jc w:val="center"/>
            </w:pPr>
            <w:r>
              <w:drawing>
                <wp:inline>
                  <wp:extent cx="5120640" cy="3590213"/>
                  <wp:effectExtent b="0" l="0" r="0" t="0"/>
                  <wp:docPr descr="" title="" id="21" name="Picture"/>
                  <a:graphic>
                    <a:graphicData uri="http://schemas.openxmlformats.org/drawingml/2006/picture">
                      <pic:pic>
                        <pic:nvPicPr>
                          <pic:cNvPr descr="./M01_lecture02_figures/text_mining_overview.jpg" id="22" name="Picture"/>
                          <pic:cNvPicPr>
                            <a:picLocks noChangeArrowheads="1" noChangeAspect="1"/>
                          </pic:cNvPicPr>
                        </pic:nvPicPr>
                        <pic:blipFill>
                          <a:blip r:embed="rId20"/>
                          <a:stretch>
                            <a:fillRect/>
                          </a:stretch>
                        </pic:blipFill>
                        <pic:spPr bwMode="auto">
                          <a:xfrm>
                            <a:off x="0" y="0"/>
                            <a:ext cx="5120640" cy="3590213"/>
                          </a:xfrm>
                          <a:prstGeom prst="rect">
                            <a:avLst/>
                          </a:prstGeom>
                          <a:noFill/>
                          <a:ln w="9525">
                            <a:noFill/>
                            <a:headEnd/>
                            <a:tailEnd/>
                          </a:ln>
                        </pic:spPr>
                      </pic:pic>
                    </a:graphicData>
                  </a:graphic>
                </wp:inline>
              </w:drawing>
            </w:r>
          </w:p>
          <w:p>
            <w:pPr>
              <w:jc w:val="center"/>
            </w:pPr>
            <w:pPr>
              <w:jc w:val="left"/>
              <w:spacing w:before="200"/>
              <w:pStyle w:val="ImageCaption"/>
            </w:pPr>
            <w:r>
              <w:rPr>
                <w:b/>
                <w:bCs/>
              </w:rPr>
              <w:t xml:space="preserve">Figure</w:t>
            </w:r>
            <w:r>
              <w:t xml:space="preserve"> 1</w:t>
            </w:r>
            <w:r>
              <w:rPr>
                <w:b/>
                <w:bCs/>
              </w:rPr>
              <w:t xml:space="preserve">.</w:t>
            </w:r>
            <w:r>
              <w:t xml:space="preserve"> </w:t>
            </w:r>
            <w:r>
              <w:t xml:space="preserve">Text Analytics</w:t>
            </w:r>
            <w:r>
              <w:t xml:space="preserve"> </w:t>
            </w:r>
            <w:r>
              <w:t xml:space="preserve">(Talib et al. 2016)</w:t>
            </w:r>
          </w:p>
          <w:bookmarkEnd w:id="23"/>
        </w:tc>
      </w:tr>
    </w:tbl>
    <w:p>
      <w:pPr>
        <w:pStyle w:val="BodyText"/>
      </w:pPr>
      <w:r>
        <w:t xml:space="preserve">Text analytics draws from multiple fields — including information retrieval, machine learning, statistics, and linguistics — to build systems that can understand and interpret human language at scale. It is often used interchangeably with</w:t>
      </w:r>
      <w:r>
        <w:t xml:space="preserve"> </w:t>
      </w:r>
      <w:r>
        <w:rPr>
          <w:i/>
          <w:iCs/>
        </w:rPr>
        <w:t xml:space="preserve">text mining</w:t>
      </w:r>
      <w:r>
        <w:t xml:space="preserve">, though the two terms have subtle differences that we will clarify shortly.</w:t>
      </w:r>
    </w:p>
    <w:bookmarkEnd w:id="24"/>
    <w:bookmarkStart w:id="31" w:name="text-mining-process"/>
    <w:p>
      <w:pPr>
        <w:pStyle w:val="Heading2"/>
      </w:pPr>
      <w:r>
        <w:t xml:space="preserve">1.2 Text Mining Process</w:t>
      </w:r>
    </w:p>
    <w:p>
      <w:pPr>
        <w:pStyle w:val="FirstParagraph"/>
      </w:pPr>
      <w:r>
        <w:t xml:space="preserve">Text mining refers to the computational process of discovering patterns, extracting information, and generating structured representations from unstructured text. The workflow typically involves several stages, from lexical processing (working with characters and tokens) to structural and semantic interpretation (building syntax trees, extracting entities, and constructing knowledge bases).</w:t>
      </w:r>
    </w:p>
    <w:p>
      <w:pPr>
        <w:pStyle w:val="BodyText"/>
      </w:pPr>
      <w:r>
        <w:t xml:space="preserve">The diagram below illustrates a typical NLP pipeline used in text mining systems:</w:t>
      </w:r>
    </w:p>
    <w:p>
      <w:pPr>
        <w:pStyle w:val="BodyText"/>
      </w:pPr>
    </w:p>
    <w:p>
      <w:pPr>
        <w:pStyle w:val="BodyText"/>
      </w:pPr>
      <w:r>
        <w:drawing>
          <wp:inline>
            <wp:extent cx="4572000" cy="3657600"/>
            <wp:effectExtent b="0" l="0" r="0" t="0"/>
            <wp:docPr descr="" title="" id="26" name="Picture"/>
            <a:graphic>
              <a:graphicData uri="http://schemas.openxmlformats.org/drawingml/2006/picture">
                <pic:pic>
                  <pic:nvPicPr>
                    <pic:cNvPr descr="M01_LN2_files\figure-docx\dot-figure-1.png" id="27" name="Picture"/>
                    <pic:cNvPicPr>
                      <a:picLocks noChangeArrowheads="1" noChangeAspect="1"/>
                    </pic:cNvPicPr>
                  </pic:nvPicPr>
                  <pic:blipFill>
                    <a:blip r:embed="rId25"/>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This pipeline highlights three major layers:</w:t>
      </w:r>
    </w:p>
    <w:bookmarkStart w:id="28" w:name="lexical-processing"/>
    <w:p>
      <w:pPr>
        <w:pStyle w:val="Heading3"/>
      </w:pPr>
      <w:r>
        <w:t xml:space="preserve">1.2.1 Lexical Processing</w:t>
      </w:r>
    </w:p>
    <w:p>
      <w:pPr>
        <w:pStyle w:val="FirstParagraph"/>
      </w:pPr>
      <w:r>
        <w:t xml:space="preserve">Lexical processing focuses on the surface form of text — characters, words, and tokens.</w:t>
      </w:r>
      <w:r>
        <w:br/>
      </w:r>
      <w:r>
        <w:t xml:space="preserve">-</w:t>
      </w:r>
      <w:r>
        <w:t xml:space="preserve"> </w:t>
      </w:r>
      <w:r>
        <w:t xml:space="preserve">Characters</w:t>
      </w:r>
      <w:r>
        <w:t xml:space="preserve"> </w:t>
      </w:r>
      <w:r>
        <w:t xml:space="preserve">represent the raw textual input.</w:t>
      </w:r>
      <w:r>
        <w:br/>
      </w:r>
      <w:r>
        <w:t xml:space="preserve">-</w:t>
      </w:r>
      <w:r>
        <w:t xml:space="preserve"> </w:t>
      </w:r>
      <w:r>
        <w:t xml:space="preserve">Tokens</w:t>
      </w:r>
      <w:r>
        <w:t xml:space="preserve"> </w:t>
      </w:r>
      <w:r>
        <w:t xml:space="preserve">are meaningful units such as words or punctuation marks.</w:t>
      </w:r>
      <w:r>
        <w:br/>
      </w:r>
      <w:r>
        <w:t xml:space="preserve">-</w:t>
      </w:r>
      <w:r>
        <w:t xml:space="preserve"> </w:t>
      </w:r>
      <w:r>
        <w:t xml:space="preserve">Tagged tokens</w:t>
      </w:r>
      <w:r>
        <w:t xml:space="preserve"> </w:t>
      </w:r>
      <w:r>
        <w:t xml:space="preserve">include additional linguistic information such as part‑of‑speech tags.</w:t>
      </w:r>
    </w:p>
    <w:p>
      <w:pPr>
        <w:pStyle w:val="BodyText"/>
      </w:pPr>
      <w:r>
        <w:t xml:space="preserve">This stage prepares the text for deeper syntactic and semantic analysis.</w:t>
      </w:r>
    </w:p>
    <w:bookmarkEnd w:id="28"/>
    <w:bookmarkStart w:id="29" w:name="structural-representation"/>
    <w:p>
      <w:pPr>
        <w:pStyle w:val="Heading3"/>
      </w:pPr>
      <w:r>
        <w:t xml:space="preserve">1.2.2 Structural Representation</w:t>
      </w:r>
    </w:p>
    <w:p>
      <w:pPr>
        <w:pStyle w:val="FirstParagraph"/>
      </w:pPr>
      <w:r>
        <w:t xml:space="preserve">Once text is tokenized and annotated, the system constructs higher‑level structures:</w:t>
      </w:r>
      <w:r>
        <w:t xml:space="preserve"> </w:t>
      </w:r>
      <w:r>
        <w:t xml:space="preserve">-</w:t>
      </w:r>
      <w:r>
        <w:t xml:space="preserve"> </w:t>
      </w:r>
      <w:r>
        <w:t xml:space="preserve">Syntax trees</w:t>
      </w:r>
      <w:r>
        <w:t xml:space="preserve"> </w:t>
      </w:r>
      <w:r>
        <w:t xml:space="preserve">capture grammatical relationships between words.</w:t>
      </w:r>
      <w:r>
        <w:br/>
      </w:r>
      <w:r>
        <w:t xml:space="preserve">-</w:t>
      </w:r>
      <w:r>
        <w:t xml:space="preserve"> </w:t>
      </w:r>
      <w:r>
        <w:t xml:space="preserve">Entity relationships</w:t>
      </w:r>
      <w:r>
        <w:t xml:space="preserve"> </w:t>
      </w:r>
      <w:r>
        <w:t xml:space="preserve">identify connections between named entities (e.g.,</w:t>
      </w:r>
      <w:r>
        <w:t xml:space="preserve"> </w:t>
      </w:r>
      <w:r>
        <w:t xml:space="preserve">“Apple acquired Beats”</w:t>
      </w:r>
      <w:r>
        <w:t xml:space="preserve">).</w:t>
      </w:r>
      <w:r>
        <w:br/>
      </w:r>
      <w:r>
        <w:t xml:space="preserve">-</w:t>
      </w:r>
      <w:r>
        <w:t xml:space="preserve"> </w:t>
      </w:r>
      <w:r>
        <w:t xml:space="preserve">Knowledge bases</w:t>
      </w:r>
      <w:r>
        <w:t xml:space="preserve"> </w:t>
      </w:r>
      <w:r>
        <w:t xml:space="preserve">store structured facts extracted from text.</w:t>
      </w:r>
    </w:p>
    <w:p>
      <w:pPr>
        <w:pStyle w:val="BodyText"/>
      </w:pPr>
      <w:r>
        <w:t xml:space="preserve">These representations enable downstream tasks such as information extraction and reasoning.</w:t>
      </w:r>
    </w:p>
    <w:bookmarkEnd w:id="29"/>
    <w:bookmarkStart w:id="30" w:name="algorithmic-components"/>
    <w:p>
      <w:pPr>
        <w:pStyle w:val="Heading3"/>
      </w:pPr>
      <w:r>
        <w:t xml:space="preserve">1.2.3 Algorithmic Components</w:t>
      </w:r>
    </w:p>
    <w:p>
      <w:pPr>
        <w:pStyle w:val="FirstParagraph"/>
      </w:pPr>
      <w:r>
        <w:t xml:space="preserve">The pipeline integrates algorithmic modules such as:</w:t>
      </w:r>
      <w:r>
        <w:t xml:space="preserve"> </w:t>
      </w:r>
      <w:r>
        <w:t xml:space="preserve">-</w:t>
      </w:r>
      <w:r>
        <w:t xml:space="preserve"> </w:t>
      </w:r>
      <w:r>
        <w:t xml:space="preserve">Regular expressions</w:t>
      </w:r>
      <w:r>
        <w:t xml:space="preserve"> </w:t>
      </w:r>
      <w:r>
        <w:t xml:space="preserve">for pattern matching</w:t>
      </w:r>
      <w:r>
        <w:br/>
      </w:r>
      <w:r>
        <w:t xml:space="preserve">-</w:t>
      </w:r>
      <w:r>
        <w:t xml:space="preserve"> </w:t>
      </w:r>
      <w:r>
        <w:t xml:space="preserve">Part‑of‑speech taggers</w:t>
      </w:r>
      <w:r>
        <w:br/>
      </w:r>
      <w:r>
        <w:t xml:space="preserve">-</w:t>
      </w:r>
      <w:r>
        <w:t xml:space="preserve"> </w:t>
      </w:r>
      <w:r>
        <w:t xml:space="preserve">Logic compilers</w:t>
      </w:r>
      <w:r>
        <w:t xml:space="preserve"> </w:t>
      </w:r>
      <w:r>
        <w:t xml:space="preserve">for rule‑based reasoning</w:t>
      </w:r>
      <w:r>
        <w:br/>
      </w:r>
      <w:r>
        <w:t xml:space="preserve">-</w:t>
      </w:r>
      <w:r>
        <w:t xml:space="preserve"> </w:t>
      </w:r>
      <w:r>
        <w:t xml:space="preserve">Information extractors</w:t>
      </w:r>
      <w:r>
        <w:t xml:space="preserve"> </w:t>
      </w:r>
      <w:r>
        <w:t xml:space="preserve">for identifying entities, events, and relations</w:t>
      </w:r>
    </w:p>
    <w:p>
      <w:pPr>
        <w:pStyle w:val="BodyText"/>
      </w:pPr>
      <w:r>
        <w:t xml:space="preserve">These components interact with the structural layers to produce meaningful outputs.</w:t>
      </w:r>
    </w:p>
    <w:bookmarkEnd w:id="30"/>
    <w:bookmarkEnd w:id="31"/>
    <w:bookmarkStart w:id="32" w:name="text-analytics-definitions-and-scope"/>
    <w:p>
      <w:pPr>
        <w:pStyle w:val="Heading2"/>
      </w:pPr>
      <w:r>
        <w:t xml:space="preserve">1.3 Text Analytics: Definitions and Scope</w:t>
      </w:r>
    </w:p>
    <w:p>
      <w:pPr>
        <w:pStyle w:val="FirstParagraph"/>
      </w:pPr>
      <w:r>
        <w:t xml:space="preserve">Text analytics is a broader umbrella term that encompasses text mining as well as other analytical processes. It includes tasks such as information retrieval, summarization, classification, and visualization. The relationship between text mining and text analytics can be expressed mathematically as follows:</w:t>
      </w:r>
    </w:p>
    <w:p>
      <w:pPr>
        <w:pStyle w:val="BodyText"/>
      </w:pPr>
      <m:oMathPara>
        <m:oMathParaPr>
          <m:jc m:val="center"/>
        </m:oMathParaPr>
        <m:oMath>
          <m:m>
            <m:mPr>
              <m:baseJc m:val="center"/>
              <m:plcHide m:val="on"/>
              <m:mcs>
                <m:mc>
                  <m:mcPr>
                    <m:mcJc m:val="right"/>
                    <m:count m:val="1"/>
                  </m:mcPr>
                </m:mc>
                <m:mc>
                  <m:mcPr>
                    <m:mcJc m:val="left"/>
                    <m:count m:val="1"/>
                  </m:mcPr>
                </m:mc>
              </m:mcs>
            </m:mPr>
            <m:mr>
              <m:e>
                <m:r>
                  <m:rPr>
                    <m:nor/>
                    <m:sty m:val="p"/>
                  </m:rPr>
                  <m:t>Text Mining</m:t>
                </m:r>
              </m:e>
              <m:e>
                <m:r>
                  <m:rPr>
                    <m:sty m:val="p"/>
                  </m:rPr>
                  <m:t>=</m:t>
                </m:r>
                <m:r>
                  <m:rPr>
                    <m:nor/>
                    <m:sty m:val="p"/>
                  </m:rPr>
                  <m:t>Information Extraction</m:t>
                </m:r>
                <m:r>
                  <m:rPr>
                    <m:sty m:val="p"/>
                  </m:rPr>
                  <m:t>+</m:t>
                </m:r>
                <m:r>
                  <m:rPr>
                    <m:nor/>
                    <m:sty m:val="p"/>
                  </m:rPr>
                  <m:t>Data Mining</m:t>
                </m:r>
                <m:r>
                  <m:rPr>
                    <m:sty m:val="p"/>
                  </m:rPr>
                  <m:t>+</m:t>
                </m:r>
                <m:r>
                  <m:rPr>
                    <m:nor/>
                    <m:sty m:val="p"/>
                  </m:rPr>
                  <m:t>Web Mining</m:t>
                </m:r>
              </m:e>
            </m:mr>
            <m:mr>
              <m:e>
                <m:r>
                  <m:rPr>
                    <m:nor/>
                    <m:sty m:val="p"/>
                  </m:rPr>
                  <m:t>Text Analytics</m:t>
                </m:r>
              </m:e>
              <m:e>
                <m:r>
                  <m:rPr>
                    <m:sty m:val="p"/>
                  </m:rPr>
                  <m:t>=</m:t>
                </m:r>
                <m:r>
                  <m:rPr>
                    <m:nor/>
                    <m:sty m:val="p"/>
                  </m:rPr>
                  <m:t>Information Retrieval</m:t>
                </m:r>
                <m:r>
                  <m:rPr>
                    <m:sty m:val="p"/>
                  </m:rPr>
                  <m:t>+</m:t>
                </m:r>
                <m:r>
                  <m:rPr>
                    <m:nor/>
                    <m:sty m:val="p"/>
                  </m:rPr>
                  <m:t>Text Mining</m:t>
                </m:r>
              </m:e>
            </m:mr>
          </m:m>
        </m:oMath>
      </m:oMathPara>
    </w:p>
    <w:p>
      <w:pPr>
        <w:pStyle w:val="FirstParagraph"/>
      </w:pPr>
      <w:r>
        <w:t xml:space="preserve">In other words:</w:t>
      </w:r>
      <w:r>
        <w:t xml:space="preserve"> </w:t>
      </w:r>
      <w:r>
        <w:t xml:space="preserve">-</w:t>
      </w:r>
      <w:r>
        <w:t xml:space="preserve"> </w:t>
      </w:r>
      <w:r>
        <w:rPr>
          <w:b/>
          <w:bCs/>
        </w:rPr>
        <w:t xml:space="preserve">Text mining</w:t>
      </w:r>
      <w:r>
        <w:t xml:space="preserve"> </w:t>
      </w:r>
      <w:r>
        <w:t xml:space="preserve">focuses on extracting structured information from text.</w:t>
      </w:r>
      <w:r>
        <w:br/>
      </w:r>
      <w:r>
        <w:t xml:space="preserve">-</w:t>
      </w:r>
      <w:r>
        <w:t xml:space="preserve"> </w:t>
      </w:r>
      <w:r>
        <w:rPr>
          <w:b/>
          <w:bCs/>
        </w:rPr>
        <w:t xml:space="preserve">Text analytics</w:t>
      </w:r>
      <w:r>
        <w:t xml:space="preserve"> </w:t>
      </w:r>
      <w:r>
        <w:t xml:space="preserve">includes text mining</w:t>
      </w:r>
      <w:r>
        <w:t xml:space="preserve"> </w:t>
      </w:r>
      <w:r>
        <w:rPr>
          <w:i/>
          <w:iCs/>
        </w:rPr>
        <w:t xml:space="preserve">plus</w:t>
      </w:r>
      <w:r>
        <w:t xml:space="preserve"> </w:t>
      </w:r>
      <w:r>
        <w:t xml:space="preserve">the broader ecosystem of tools used to search, retrieve, and analyze text at scale.</w:t>
      </w:r>
    </w:p>
    <w:bookmarkEnd w:id="32"/>
    <w:bookmarkStart w:id="40" w:name="application-areas-of-text-mining"/>
    <w:p>
      <w:pPr>
        <w:pStyle w:val="Heading2"/>
      </w:pPr>
      <w:r>
        <w:t xml:space="preserve">1.4 Application Areas of Text Mining</w:t>
      </w:r>
    </w:p>
    <w:p>
      <w:pPr>
        <w:pStyle w:val="FirstParagraph"/>
      </w:pPr>
      <w:r>
        <w:t xml:space="preserve">Text mining supports a wide range of applications across industries. Some of the most common include:</w:t>
      </w:r>
    </w:p>
    <w:bookmarkStart w:id="33" w:name="information-extraction"/>
    <w:p>
      <w:pPr>
        <w:pStyle w:val="Heading3"/>
      </w:pPr>
      <w:r>
        <w:t xml:space="preserve">1.4.1 Information Extraction</w:t>
      </w:r>
    </w:p>
    <w:p>
      <w:pPr>
        <w:pStyle w:val="FirstParagraph"/>
      </w:pPr>
      <w:r>
        <w:t xml:space="preserve">Automatically identifying entities, relationships, and events from text.</w:t>
      </w:r>
    </w:p>
    <w:bookmarkEnd w:id="33"/>
    <w:bookmarkStart w:id="34" w:name="topic-tracking"/>
    <w:p>
      <w:pPr>
        <w:pStyle w:val="Heading3"/>
      </w:pPr>
      <w:r>
        <w:t xml:space="preserve">1.4.2 Topic Tracking</w:t>
      </w:r>
    </w:p>
    <w:p>
      <w:pPr>
        <w:pStyle w:val="FirstParagraph"/>
      </w:pPr>
      <w:r>
        <w:t xml:space="preserve">Monitoring how topics evolve over time in news, social media, or research literature.</w:t>
      </w:r>
    </w:p>
    <w:bookmarkEnd w:id="34"/>
    <w:bookmarkStart w:id="35" w:name="summarization"/>
    <w:p>
      <w:pPr>
        <w:pStyle w:val="Heading3"/>
      </w:pPr>
      <w:r>
        <w:t xml:space="preserve">1.4.3 Summarization</w:t>
      </w:r>
    </w:p>
    <w:p>
      <w:pPr>
        <w:pStyle w:val="FirstParagraph"/>
      </w:pPr>
      <w:r>
        <w:t xml:space="preserve">Generating concise summaries of long documents, either extractively or abstractively.</w:t>
      </w:r>
    </w:p>
    <w:bookmarkEnd w:id="35"/>
    <w:bookmarkStart w:id="36" w:name="categorization"/>
    <w:p>
      <w:pPr>
        <w:pStyle w:val="Heading3"/>
      </w:pPr>
      <w:r>
        <w:t xml:space="preserve">1.4.4 Categorization</w:t>
      </w:r>
    </w:p>
    <w:p>
      <w:pPr>
        <w:pStyle w:val="FirstParagraph"/>
      </w:pPr>
      <w:r>
        <w:t xml:space="preserve">Assigning documents to predefined categories (e.g., spam detection, news classification).</w:t>
      </w:r>
    </w:p>
    <w:bookmarkEnd w:id="36"/>
    <w:bookmarkStart w:id="37" w:name="clustering"/>
    <w:p>
      <w:pPr>
        <w:pStyle w:val="Heading3"/>
      </w:pPr>
      <w:r>
        <w:t xml:space="preserve">1.4.5 Clustering</w:t>
      </w:r>
    </w:p>
    <w:p>
      <w:pPr>
        <w:pStyle w:val="FirstParagraph"/>
      </w:pPr>
      <w:r>
        <w:t xml:space="preserve">Grouping similar documents without predefined labels.</w:t>
      </w:r>
    </w:p>
    <w:bookmarkEnd w:id="37"/>
    <w:bookmarkStart w:id="38" w:name="concept-linking"/>
    <w:p>
      <w:pPr>
        <w:pStyle w:val="Heading3"/>
      </w:pPr>
      <w:r>
        <w:t xml:space="preserve">1.4.6 Concept Linking</w:t>
      </w:r>
    </w:p>
    <w:p>
      <w:pPr>
        <w:pStyle w:val="FirstParagraph"/>
      </w:pPr>
      <w:r>
        <w:t xml:space="preserve">Connecting related concepts across documents to reveal hidden associations.</w:t>
      </w:r>
    </w:p>
    <w:bookmarkEnd w:id="38"/>
    <w:bookmarkStart w:id="39" w:name="question-answering"/>
    <w:p>
      <w:pPr>
        <w:pStyle w:val="Heading3"/>
      </w:pPr>
      <w:r>
        <w:t xml:space="preserve">1.4.7 Question Answering</w:t>
      </w:r>
    </w:p>
    <w:p>
      <w:pPr>
        <w:pStyle w:val="FirstParagraph"/>
      </w:pPr>
      <w:r>
        <w:t xml:space="preserve">Building systems that can answer natural‑language questions using textual data.</w:t>
      </w:r>
    </w:p>
    <w:p>
      <w:pPr>
        <w:pStyle w:val="BodyText"/>
      </w:pPr>
      <w:r>
        <w:t xml:space="preserve">These applications demonstrate the versatility of text mining in both academic and commercial settings.</w:t>
      </w:r>
    </w:p>
    <w:bookmarkEnd w:id="39"/>
    <w:bookmarkEnd w:id="40"/>
    <w:bookmarkStart w:id="45" w:name="text-mining-and-analytics-pipeline"/>
    <w:p>
      <w:pPr>
        <w:pStyle w:val="Heading2"/>
      </w:pPr>
      <w:r>
        <w:t xml:space="preserve">1.5 Text Mining and Analytics Pipeline</w:t>
      </w:r>
    </w:p>
    <w:p>
      <w:pPr>
        <w:pStyle w:val="FirstParagraph"/>
      </w:pPr>
      <w:r>
        <w:t xml:space="preserve">The following figure provides a general overview of the NLP pipeline that underlies most text mining and analytics systems:</w:t>
      </w:r>
    </w:p>
    <w:tbl>
      <w:tblPr>
        <w:tblStyle w:val="Table"/>
        <w:tblW w:type="pct" w:w="5000"/>
        <w:tblLayout w:type="fixed"/>
        <w:tblLook w:firstRow="0" w:lastRow="0" w:firstColumn="0" w:lastColumn="0" w:noHBand="0" w:noVBand="0" w:val="0000"/>
      </w:tblPr>
      <w:tblGrid>
        <w:gridCol w:w="7920"/>
      </w:tblGrid>
      <w:tr>
        <w:tc>
          <w:tcPr/>
          <w:bookmarkStart w:id="44" w:name="fig-nlp-pipeline"/>
          <w:p>
            <w:pPr>
              <w:pStyle w:val="Compact"/>
              <w:jc w:val="center"/>
            </w:pPr>
            <w:r>
              <w:drawing>
                <wp:inline>
                  <wp:extent cx="5120640" cy="2734767"/>
                  <wp:effectExtent b="0" l="0" r="0" t="0"/>
                  <wp:docPr descr="" title="" id="42" name="Picture"/>
                  <a:graphic>
                    <a:graphicData uri="http://schemas.openxmlformats.org/drawingml/2006/picture">
                      <pic:pic>
                        <pic:nvPicPr>
                          <pic:cNvPr descr="M01_lecture02_figures/NLP-Pipeline.jpeg" id="43" name="Picture"/>
                          <pic:cNvPicPr>
                            <a:picLocks noChangeArrowheads="1" noChangeAspect="1"/>
                          </pic:cNvPicPr>
                        </pic:nvPicPr>
                        <pic:blipFill>
                          <a:blip r:embed="rId41"/>
                          <a:stretch>
                            <a:fillRect/>
                          </a:stretch>
                        </pic:blipFill>
                        <pic:spPr bwMode="auto">
                          <a:xfrm>
                            <a:off x="0" y="0"/>
                            <a:ext cx="5120640" cy="2734767"/>
                          </a:xfrm>
                          <a:prstGeom prst="rect">
                            <a:avLst/>
                          </a:prstGeom>
                          <a:noFill/>
                          <a:ln w="9525">
                            <a:noFill/>
                            <a:headEnd/>
                            <a:tailEnd/>
                          </a:ln>
                        </pic:spPr>
                      </pic:pic>
                    </a:graphicData>
                  </a:graphic>
                </wp:inline>
              </w:drawing>
            </w:r>
          </w:p>
          <w:p>
            <w:pPr>
              <w:jc w:val="center"/>
            </w:pPr>
            <w:pPr>
              <w:jc w:val="left"/>
              <w:spacing w:before="200"/>
              <w:pStyle w:val="ImageCaption"/>
            </w:pPr>
            <w:r>
              <w:rPr>
                <w:b/>
                <w:bCs/>
              </w:rPr>
              <w:t xml:space="preserve">Figure</w:t>
            </w:r>
            <w:r>
              <w:t xml:space="preserve"> 2</w:t>
            </w:r>
            <w:r>
              <w:rPr>
                <w:b/>
                <w:bCs/>
              </w:rPr>
              <w:t xml:space="preserve">.</w:t>
            </w:r>
            <w:r>
              <w:t xml:space="preserve"> </w:t>
            </w:r>
            <w:r>
              <w:t xml:space="preserve">NLP Pipeline</w:t>
            </w:r>
          </w:p>
          <w:bookmarkEnd w:id="44"/>
        </w:tc>
      </w:tr>
    </w:tbl>
    <w:p>
      <w:pPr>
        <w:pStyle w:val="BodyText"/>
      </w:pPr>
      <w:r>
        <w:t xml:space="preserve">This pipeline typically includes:</w:t>
      </w:r>
      <w:r>
        <w:t xml:space="preserve"> </w:t>
      </w:r>
      <w:r>
        <w:t xml:space="preserve">- Text preprocessing</w:t>
      </w:r>
      <w:r>
        <w:br/>
      </w:r>
      <w:r>
        <w:t xml:space="preserve">- Feature extraction</w:t>
      </w:r>
      <w:r>
        <w:br/>
      </w:r>
      <w:r>
        <w:t xml:space="preserve">- Model training or rule‑based analysis</w:t>
      </w:r>
      <w:r>
        <w:br/>
      </w:r>
      <w:r>
        <w:t xml:space="preserve">- Evaluation and deployment</w:t>
      </w:r>
    </w:p>
    <w:p>
      <w:pPr>
        <w:pStyle w:val="BodyText"/>
      </w:pPr>
      <w:r>
        <w:t xml:space="preserve">Each stage builds upon the previous one to transform raw text into structured insights.</w:t>
      </w:r>
    </w:p>
    <w:bookmarkEnd w:id="45"/>
    <w:bookmarkStart w:id="53" w:name="sentiment-analysis"/>
    <w:p>
      <w:pPr>
        <w:pStyle w:val="Heading2"/>
      </w:pPr>
      <w:r>
        <w:t xml:space="preserve">1.6 Sentiment Analysis</w:t>
      </w:r>
    </w:p>
    <w:p>
      <w:pPr>
        <w:pStyle w:val="FirstParagraph"/>
      </w:pPr>
      <w:r>
        <w:t xml:space="preserve">Sentiment analysis is one of the most widely used applications of text mining. It aims to determine the emotional tone or subjective opinion expressed in text. This is especially valuable in domains such as marketing, customer service, finance, and social media analytics.</w:t>
      </w:r>
    </w:p>
    <w:p>
      <w:pPr>
        <w:pStyle w:val="BodyText"/>
      </w:pPr>
      <w:r>
        <w:t xml:space="preserve">The figure below illustrates the major tasks, tools, and methods used in sentiment analysis:</w:t>
      </w:r>
    </w:p>
    <w:tbl>
      <w:tblPr>
        <w:tblStyle w:val="Table"/>
        <w:tblW w:type="pct" w:w="5000"/>
        <w:tblLayout w:type="fixed"/>
        <w:tblLook w:firstRow="0" w:lastRow="0" w:firstColumn="0" w:lastColumn="0" w:noHBand="0" w:noVBand="0" w:val="0000"/>
      </w:tblPr>
      <w:tblGrid>
        <w:gridCol w:w="7920"/>
      </w:tblGrid>
      <w:tr>
        <w:tc>
          <w:tcPr/>
          <w:bookmarkStart w:id="49" w:name="fig-sentiment-analysis"/>
          <w:p>
            <w:pPr>
              <w:pStyle w:val="Compact"/>
              <w:jc w:val="center"/>
            </w:pPr>
            <w:r>
              <w:drawing>
                <wp:inline>
                  <wp:extent cx="5120640" cy="5097288"/>
                  <wp:effectExtent b="0" l="0" r="0" t="0"/>
                  <wp:docPr descr="" title="" id="47" name="Picture"/>
                  <a:graphic>
                    <a:graphicData uri="http://schemas.openxmlformats.org/drawingml/2006/picture">
                      <pic:pic>
                        <pic:nvPicPr>
                          <pic:cNvPr descr="M01_lecture02_figures/Sentiment_Analysis.jpg" id="48" name="Picture"/>
                          <pic:cNvPicPr>
                            <a:picLocks noChangeArrowheads="1" noChangeAspect="1"/>
                          </pic:cNvPicPr>
                        </pic:nvPicPr>
                        <pic:blipFill>
                          <a:blip r:embed="rId46"/>
                          <a:stretch>
                            <a:fillRect/>
                          </a:stretch>
                        </pic:blipFill>
                        <pic:spPr bwMode="auto">
                          <a:xfrm>
                            <a:off x="0" y="0"/>
                            <a:ext cx="5120640" cy="5097288"/>
                          </a:xfrm>
                          <a:prstGeom prst="rect">
                            <a:avLst/>
                          </a:prstGeom>
                          <a:noFill/>
                          <a:ln w="9525">
                            <a:noFill/>
                            <a:headEnd/>
                            <a:tailEnd/>
                          </a:ln>
                        </pic:spPr>
                      </pic:pic>
                    </a:graphicData>
                  </a:graphic>
                </wp:inline>
              </w:drawing>
            </w:r>
          </w:p>
          <w:p>
            <w:pPr>
              <w:jc w:val="center"/>
            </w:pPr>
            <w:pPr>
              <w:jc w:val="left"/>
              <w:spacing w:before="200"/>
              <w:pStyle w:val="ImageCaption"/>
            </w:pPr>
            <w:r>
              <w:rPr>
                <w:b/>
                <w:bCs/>
              </w:rPr>
              <w:t xml:space="preserve">Figure</w:t>
            </w:r>
            <w:r>
              <w:t xml:space="preserve"> 3</w:t>
            </w:r>
            <w:r>
              <w:rPr>
                <w:b/>
                <w:bCs/>
              </w:rPr>
              <w:t xml:space="preserve">.</w:t>
            </w:r>
            <w:r>
              <w:t xml:space="preserve"> </w:t>
            </w:r>
            <w:r>
              <w:t xml:space="preserve">Sentiment Analysis: tasks, tools, methods, and applications</w:t>
            </w:r>
          </w:p>
          <w:bookmarkEnd w:id="49"/>
        </w:tc>
      </w:tr>
    </w:tbl>
    <w:bookmarkStart w:id="50" w:name="methods"/>
    <w:p>
      <w:pPr>
        <w:pStyle w:val="Heading3"/>
      </w:pPr>
      <w:r>
        <w:t xml:space="preserve">1.6.1 Methods</w:t>
      </w:r>
    </w:p>
    <w:p>
      <w:pPr>
        <w:pStyle w:val="FirstParagraph"/>
      </w:pPr>
      <w:r>
        <w:t xml:space="preserve">Sentiment analysis can be approached using several methodological families:</w:t>
      </w:r>
      <w:r>
        <w:t xml:space="preserve"> </w:t>
      </w:r>
      <w:r>
        <w:t xml:space="preserve">-</w:t>
      </w:r>
      <w:r>
        <w:t xml:space="preserve"> </w:t>
      </w:r>
      <w:r>
        <w:t xml:space="preserve">Lexicon‑based methods</w:t>
      </w:r>
      <w:r>
        <w:t xml:space="preserve">, which rely on predefined sentiment dictionaries</w:t>
      </w:r>
      <w:r>
        <w:br/>
      </w:r>
      <w:r>
        <w:t xml:space="preserve">-</w:t>
      </w:r>
      <w:r>
        <w:t xml:space="preserve"> </w:t>
      </w:r>
      <w:r>
        <w:t xml:space="preserve">Machine learning methods</w:t>
      </w:r>
      <w:r>
        <w:t xml:space="preserve">, which learn patterns from labeled data</w:t>
      </w:r>
      <w:r>
        <w:br/>
      </w:r>
      <w:r>
        <w:t xml:space="preserve">-</w:t>
      </w:r>
      <w:r>
        <w:t xml:space="preserve"> </w:t>
      </w:r>
      <w:r>
        <w:t xml:space="preserve">Deep learning methods</w:t>
      </w:r>
      <w:r>
        <w:t xml:space="preserve">, which use neural networks to capture complex linguistic patterns</w:t>
      </w:r>
      <w:r>
        <w:br/>
      </w:r>
      <w:r>
        <w:t xml:space="preserve">-</w:t>
      </w:r>
      <w:r>
        <w:t xml:space="preserve"> </w:t>
      </w:r>
      <w:r>
        <w:t xml:space="preserve">Hybrid methods</w:t>
      </w:r>
      <w:r>
        <w:t xml:space="preserve">, which combine lexicons with machine learning for improved accuracy</w:t>
      </w:r>
    </w:p>
    <w:bookmarkEnd w:id="50"/>
    <w:bookmarkStart w:id="51" w:name="applications"/>
    <w:p>
      <w:pPr>
        <w:pStyle w:val="Heading3"/>
      </w:pPr>
      <w:r>
        <w:t xml:space="preserve">1.6.2 Applications</w:t>
      </w:r>
    </w:p>
    <w:p>
      <w:pPr>
        <w:pStyle w:val="FirstParagraph"/>
      </w:pPr>
      <w:r>
        <w:t xml:space="preserve">Sentiment analysis is used in:</w:t>
      </w:r>
      <w:r>
        <w:t xml:space="preserve"> </w:t>
      </w:r>
      <w:r>
        <w:t xml:space="preserve">-</w:t>
      </w:r>
      <w:r>
        <w:t xml:space="preserve"> </w:t>
      </w:r>
      <w:r>
        <w:rPr>
          <w:b/>
          <w:bCs/>
        </w:rPr>
        <w:t xml:space="preserve">Domain‑specific applications</w:t>
      </w:r>
      <w:r>
        <w:t xml:space="preserve"> </w:t>
      </w:r>
      <w:r>
        <w:t xml:space="preserve">such as product reviews or political analysis</w:t>
      </w:r>
      <w:r>
        <w:br/>
      </w:r>
      <w:r>
        <w:t xml:space="preserve">-</w:t>
      </w:r>
      <w:r>
        <w:t xml:space="preserve"> </w:t>
      </w:r>
      <w:r>
        <w:rPr>
          <w:b/>
          <w:bCs/>
        </w:rPr>
        <w:t xml:space="preserve">Large language model pipelines</w:t>
      </w:r>
      <w:r>
        <w:t xml:space="preserve">, where sentiment signals can guide downstream tasks</w:t>
      </w:r>
    </w:p>
    <w:bookmarkEnd w:id="51"/>
    <w:bookmarkStart w:id="52" w:name="challenges"/>
    <w:p>
      <w:pPr>
        <w:pStyle w:val="Heading3"/>
      </w:pPr>
      <w:r>
        <w:t xml:space="preserve">1.6.3 Challenges</w:t>
      </w:r>
    </w:p>
    <w:p>
      <w:pPr>
        <w:pStyle w:val="FirstParagraph"/>
      </w:pPr>
      <w:r>
        <w:t xml:space="preserve">Two major categories of challenges arise:</w:t>
      </w:r>
      <w:r>
        <w:t xml:space="preserve"> </w:t>
      </w:r>
      <w:r>
        <w:t xml:space="preserve">-</w:t>
      </w:r>
      <w:r>
        <w:t xml:space="preserve"> </w:t>
      </w:r>
      <w:r>
        <w:rPr>
          <w:b/>
          <w:bCs/>
        </w:rPr>
        <w:t xml:space="preserve">Methodological challenges</w:t>
      </w:r>
      <w:r>
        <w:t xml:space="preserve">, such as handling sarcasm or domain adaptation</w:t>
      </w:r>
      <w:r>
        <w:br/>
      </w:r>
      <w:r>
        <w:t xml:space="preserve">-</w:t>
      </w:r>
      <w:r>
        <w:t xml:space="preserve"> </w:t>
      </w:r>
      <w:r>
        <w:rPr>
          <w:b/>
          <w:bCs/>
        </w:rPr>
        <w:t xml:space="preserve">Text context challenges</w:t>
      </w:r>
      <w:r>
        <w:t xml:space="preserve">, including ambiguity, negation, and cultural variation</w:t>
      </w:r>
    </w:p>
    <w:bookmarkEnd w:id="52"/>
    <w:bookmarkEnd w:id="53"/>
    <w:bookmarkStart w:id="59" w:name="sentiment-classification-algorithms"/>
    <w:p>
      <w:pPr>
        <w:pStyle w:val="Heading2"/>
      </w:pPr>
      <w:r>
        <w:t xml:space="preserve">1.7 Sentiment Classification Algorithms</w:t>
      </w:r>
    </w:p>
    <w:p>
      <w:pPr>
        <w:pStyle w:val="FirstParagraph"/>
      </w:pPr>
      <w:r>
        <w:t xml:space="preserve">The following DOT diagram summarizes the major families of sentiment classification algorithms:</w:t>
      </w:r>
    </w:p>
    <w:p>
      <w:pPr>
        <w:pStyle w:val="BodyText"/>
      </w:pPr>
    </w:p>
    <w:p>
      <w:pPr>
        <w:pStyle w:val="BodyText"/>
      </w:pPr>
      <w:r>
        <w:drawing>
          <wp:inline>
            <wp:extent cx="4572000" cy="3657600"/>
            <wp:effectExtent b="0" l="0" r="0" t="0"/>
            <wp:docPr descr="" title="" id="55" name="Picture"/>
            <a:graphic>
              <a:graphicData uri="http://schemas.openxmlformats.org/drawingml/2006/picture">
                <pic:pic>
                  <pic:nvPicPr>
                    <pic:cNvPr descr="M01_LN2_files\figure-docx\dot-figure-11.png" id="56" name="Picture"/>
                    <pic:cNvPicPr>
                      <a:picLocks noChangeArrowheads="1" noChangeAspect="1"/>
                    </pic:cNvPicPr>
                  </pic:nvPicPr>
                  <pic:blipFill>
                    <a:blip r:embed="rId54"/>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This taxonomy divides sentiment analysis approaches into two broad categories:</w:t>
      </w:r>
    </w:p>
    <w:bookmarkStart w:id="57" w:name="machine-learning-approaches"/>
    <w:p>
      <w:pPr>
        <w:pStyle w:val="Heading3"/>
      </w:pPr>
      <w:r>
        <w:t xml:space="preserve">1.7.1 Machine Learning Approaches</w:t>
      </w:r>
    </w:p>
    <w:p>
      <w:pPr>
        <w:pStyle w:val="FirstParagraph"/>
      </w:pPr>
      <w:r>
        <w:t xml:space="preserve">These include:</w:t>
      </w:r>
      <w:r>
        <w:t xml:space="preserve"> </w:t>
      </w:r>
      <w:r>
        <w:t xml:space="preserve">-</w:t>
      </w:r>
      <w:r>
        <w:t xml:space="preserve"> </w:t>
      </w:r>
      <w:r>
        <w:rPr>
          <w:b/>
          <w:bCs/>
        </w:rPr>
        <w:t xml:space="preserve">Supervised learning</w:t>
      </w:r>
      <w:r>
        <w:t xml:space="preserve">, where models learn from labeled examples</w:t>
      </w:r>
      <w:r>
        <w:t xml:space="preserve"> </w:t>
      </w:r>
      <w:r>
        <w:t xml:space="preserve">- Specific algorithms include SVMs, neural networks, deep learning models, Naïve Bayes, Bayesian networks, and maximum entropy models.</w:t>
      </w:r>
      <w:r>
        <w:t xml:space="preserve"> </w:t>
      </w:r>
      <w:r>
        <w:t xml:space="preserve">- Decision tree classifiers</w:t>
      </w:r>
      <w:r>
        <w:br/>
      </w:r>
      <w:r>
        <w:t xml:space="preserve">- Linear classifiers</w:t>
      </w:r>
      <w:r>
        <w:br/>
      </w:r>
      <w:r>
        <w:t xml:space="preserve">- Rule‑based classifiers</w:t>
      </w:r>
      <w:r>
        <w:br/>
      </w:r>
      <w:r>
        <w:t xml:space="preserve">- Probabilistic models</w:t>
      </w:r>
      <w:r>
        <w:br/>
      </w:r>
      <w:r>
        <w:t xml:space="preserve">-</w:t>
      </w:r>
      <w:r>
        <w:t xml:space="preserve"> </w:t>
      </w:r>
      <w:r>
        <w:rPr>
          <w:b/>
          <w:bCs/>
        </w:rPr>
        <w:t xml:space="preserve">Unsupervised learning</w:t>
      </w:r>
      <w:r>
        <w:t xml:space="preserve">, where models infer structure without labels</w:t>
      </w:r>
    </w:p>
    <w:bookmarkEnd w:id="57"/>
    <w:bookmarkStart w:id="58" w:name="lexiconbased-approaches"/>
    <w:p>
      <w:pPr>
        <w:pStyle w:val="Heading3"/>
      </w:pPr>
      <w:r>
        <w:t xml:space="preserve">1.7.2 Lexicon‑Based Approaches</w:t>
      </w:r>
    </w:p>
    <w:p>
      <w:pPr>
        <w:pStyle w:val="FirstParagraph"/>
      </w:pPr>
      <w:r>
        <w:t xml:space="preserve">These rely on sentiment dictionaries or corpus‑derived lexicons.</w:t>
      </w:r>
      <w:r>
        <w:br/>
      </w:r>
      <w:r>
        <w:t xml:space="preserve">Two major subtypes include:</w:t>
      </w:r>
      <w:r>
        <w:t xml:space="preserve"> </w:t>
      </w:r>
      <w:r>
        <w:t xml:space="preserve">-</w:t>
      </w:r>
      <w:r>
        <w:t xml:space="preserve"> </w:t>
      </w:r>
      <w:r>
        <w:rPr>
          <w:b/>
          <w:bCs/>
        </w:rPr>
        <w:t xml:space="preserve">Dictionary‑based approaches</w:t>
      </w:r>
      <w:r>
        <w:t xml:space="preserve">, which use curated word lists</w:t>
      </w:r>
      <w:r>
        <w:br/>
      </w:r>
      <w:r>
        <w:t xml:space="preserve">-</w:t>
      </w:r>
      <w:r>
        <w:t xml:space="preserve"> </w:t>
      </w:r>
      <w:r>
        <w:rPr>
          <w:b/>
          <w:bCs/>
        </w:rPr>
        <w:t xml:space="preserve">Corpus‑based approaches</w:t>
      </w:r>
      <w:r>
        <w:t xml:space="preserve">, which infer sentiment from statistical or semantic patterns in large corpora</w:t>
      </w:r>
    </w:p>
    <w:bookmarkEnd w:id="58"/>
    <w:bookmarkEnd w:id="59"/>
    <w:bookmarkStart w:id="72" w:name="types-of-sentiment-analysis"/>
    <w:p>
      <w:pPr>
        <w:pStyle w:val="Heading2"/>
      </w:pPr>
      <w:r>
        <w:t xml:space="preserve">1.8 Types of Sentiment Analysis</w:t>
      </w:r>
    </w:p>
    <w:p>
      <w:pPr>
        <w:pStyle w:val="FirstParagraph"/>
      </w:pPr>
      <w:r>
        <w:t xml:space="preserve">Sentiment analysis can be specialized into several sub‑tasks:</w:t>
      </w:r>
    </w:p>
    <w:p>
      <w:pPr>
        <w:pStyle w:val="Compact"/>
        <w:numPr>
          <w:ilvl w:val="0"/>
          <w:numId w:val="1001"/>
        </w:numPr>
      </w:pPr>
      <w:r>
        <w:rPr>
          <w:b/>
          <w:bCs/>
        </w:rPr>
        <w:t xml:space="preserve">Aspect‑based sentiment analysis</w:t>
      </w:r>
      <w:r>
        <w:t xml:space="preserve">, which identifies sentiment toward specific product attributes</w:t>
      </w:r>
      <w:r>
        <w:br/>
      </w:r>
    </w:p>
    <w:p>
      <w:pPr>
        <w:pStyle w:val="Compact"/>
        <w:numPr>
          <w:ilvl w:val="0"/>
          <w:numId w:val="1001"/>
        </w:numPr>
      </w:pPr>
      <w:r>
        <w:rPr>
          <w:b/>
          <w:bCs/>
        </w:rPr>
        <w:t xml:space="preserve">Emotion‑based analysis</w:t>
      </w:r>
      <w:r>
        <w:t xml:space="preserve">, which classifies emotions such as joy, anger, or fear</w:t>
      </w:r>
      <w:r>
        <w:br/>
      </w:r>
    </w:p>
    <w:p>
      <w:pPr>
        <w:pStyle w:val="Compact"/>
        <w:numPr>
          <w:ilvl w:val="0"/>
          <w:numId w:val="1001"/>
        </w:numPr>
      </w:pPr>
      <w:r>
        <w:rPr>
          <w:b/>
          <w:bCs/>
        </w:rPr>
        <w:t xml:space="preserve">Fine‑grained sentiment analysis</w:t>
      </w:r>
      <w:r>
        <w:t xml:space="preserve">, which assigns sentiment scores on a multi‑point scale</w:t>
      </w:r>
      <w:r>
        <w:br/>
      </w:r>
    </w:p>
    <w:p>
      <w:pPr>
        <w:pStyle w:val="Compact"/>
        <w:numPr>
          <w:ilvl w:val="0"/>
          <w:numId w:val="1001"/>
        </w:numPr>
      </w:pPr>
      <w:r>
        <w:rPr>
          <w:b/>
          <w:bCs/>
        </w:rPr>
        <w:t xml:space="preserve">Intent‑based analysis</w:t>
      </w:r>
      <w:r>
        <w:t xml:space="preserve">, which infers user intentions behind the text</w:t>
      </w:r>
    </w:p>
    <w:p>
      <w:pPr>
        <w:pStyle w:val="FirstParagraph"/>
      </w:pPr>
      <w:r>
        <w:t xml:space="preserve">The following sequence of images illustrates these types:</w:t>
      </w:r>
    </w:p>
    <w:p>
      <w:pPr>
        <w:pStyle w:val="BodyText"/>
      </w:pPr>
      <w:r>
        <w:drawing>
          <wp:inline>
            <wp:extent cx="5120640" cy="2480559"/>
            <wp:effectExtent b="0" l="0" r="0" t="0"/>
            <wp:docPr descr="" title="" id="61" name="Picture"/>
            <a:graphic>
              <a:graphicData uri="http://schemas.openxmlformats.org/drawingml/2006/picture">
                <pic:pic>
                  <pic:nvPicPr>
                    <pic:cNvPr descr="./M01_lecture02_figures/types-of-sentiment-analysis%20-%201.png" id="62" name="Picture"/>
                    <pic:cNvPicPr>
                      <a:picLocks noChangeArrowheads="1" noChangeAspect="1"/>
                    </pic:cNvPicPr>
                  </pic:nvPicPr>
                  <pic:blipFill>
                    <a:blip r:embed="rId60"/>
                    <a:stretch>
                      <a:fillRect/>
                    </a:stretch>
                  </pic:blipFill>
                  <pic:spPr bwMode="auto">
                    <a:xfrm>
                      <a:off x="0" y="0"/>
                      <a:ext cx="5120640" cy="2480559"/>
                    </a:xfrm>
                    <a:prstGeom prst="rect">
                      <a:avLst/>
                    </a:prstGeom>
                    <a:noFill/>
                    <a:ln w="9525">
                      <a:noFill/>
                      <a:headEnd/>
                      <a:tailEnd/>
                    </a:ln>
                  </pic:spPr>
                </pic:pic>
              </a:graphicData>
            </a:graphic>
          </wp:inline>
        </w:drawing>
      </w:r>
    </w:p>
    <w:p>
      <w:pPr>
        <w:pStyle w:val="BodyText"/>
      </w:pPr>
      <w:r>
        <w:drawing>
          <wp:inline>
            <wp:extent cx="5120640" cy="2476701"/>
            <wp:effectExtent b="0" l="0" r="0" t="0"/>
            <wp:docPr descr="" title="" id="64" name="Picture"/>
            <a:graphic>
              <a:graphicData uri="http://schemas.openxmlformats.org/drawingml/2006/picture">
                <pic:pic>
                  <pic:nvPicPr>
                    <pic:cNvPr descr="./M01_lecture02_figures/types-of-sentiment-analysis%20-%202.png" id="65" name="Picture"/>
                    <pic:cNvPicPr>
                      <a:picLocks noChangeArrowheads="1" noChangeAspect="1"/>
                    </pic:cNvPicPr>
                  </pic:nvPicPr>
                  <pic:blipFill>
                    <a:blip r:embed="rId63"/>
                    <a:stretch>
                      <a:fillRect/>
                    </a:stretch>
                  </pic:blipFill>
                  <pic:spPr bwMode="auto">
                    <a:xfrm>
                      <a:off x="0" y="0"/>
                      <a:ext cx="5120640" cy="2476701"/>
                    </a:xfrm>
                    <a:prstGeom prst="rect">
                      <a:avLst/>
                    </a:prstGeom>
                    <a:noFill/>
                    <a:ln w="9525">
                      <a:noFill/>
                      <a:headEnd/>
                      <a:tailEnd/>
                    </a:ln>
                  </pic:spPr>
                </pic:pic>
              </a:graphicData>
            </a:graphic>
          </wp:inline>
        </w:drawing>
      </w:r>
    </w:p>
    <w:p>
      <w:pPr>
        <w:pStyle w:val="BodyText"/>
      </w:pPr>
      <w:r>
        <w:drawing>
          <wp:inline>
            <wp:extent cx="5120640" cy="2329013"/>
            <wp:effectExtent b="0" l="0" r="0" t="0"/>
            <wp:docPr descr="" title="" id="67" name="Picture"/>
            <a:graphic>
              <a:graphicData uri="http://schemas.openxmlformats.org/drawingml/2006/picture">
                <pic:pic>
                  <pic:nvPicPr>
                    <pic:cNvPr descr="./M01_lecture02_figures/types-of-sentiment-analysis%20-%203.png" id="68" name="Picture"/>
                    <pic:cNvPicPr>
                      <a:picLocks noChangeArrowheads="1" noChangeAspect="1"/>
                    </pic:cNvPicPr>
                  </pic:nvPicPr>
                  <pic:blipFill>
                    <a:blip r:embed="rId66"/>
                    <a:stretch>
                      <a:fillRect/>
                    </a:stretch>
                  </pic:blipFill>
                  <pic:spPr bwMode="auto">
                    <a:xfrm>
                      <a:off x="0" y="0"/>
                      <a:ext cx="5120640" cy="2329013"/>
                    </a:xfrm>
                    <a:prstGeom prst="rect">
                      <a:avLst/>
                    </a:prstGeom>
                    <a:noFill/>
                    <a:ln w="9525">
                      <a:noFill/>
                      <a:headEnd/>
                      <a:tailEnd/>
                    </a:ln>
                  </pic:spPr>
                </pic:pic>
              </a:graphicData>
            </a:graphic>
          </wp:inline>
        </w:drawing>
      </w:r>
    </w:p>
    <w:p>
      <w:pPr>
        <w:pStyle w:val="BodyText"/>
      </w:pPr>
      <w:r>
        <w:drawing>
          <wp:inline>
            <wp:extent cx="5120640" cy="2325391"/>
            <wp:effectExtent b="0" l="0" r="0" t="0"/>
            <wp:docPr descr="" title="" id="70" name="Picture"/>
            <a:graphic>
              <a:graphicData uri="http://schemas.openxmlformats.org/drawingml/2006/picture">
                <pic:pic>
                  <pic:nvPicPr>
                    <pic:cNvPr descr="./M01_lecture02_figures/types-of-sentiment-analysis%20-%204.png" id="71" name="Picture"/>
                    <pic:cNvPicPr>
                      <a:picLocks noChangeArrowheads="1" noChangeAspect="1"/>
                    </pic:cNvPicPr>
                  </pic:nvPicPr>
                  <pic:blipFill>
                    <a:blip r:embed="rId69"/>
                    <a:stretch>
                      <a:fillRect/>
                    </a:stretch>
                  </pic:blipFill>
                  <pic:spPr bwMode="auto">
                    <a:xfrm>
                      <a:off x="0" y="0"/>
                      <a:ext cx="5120640" cy="2325391"/>
                    </a:xfrm>
                    <a:prstGeom prst="rect">
                      <a:avLst/>
                    </a:prstGeom>
                    <a:noFill/>
                    <a:ln w="9525">
                      <a:noFill/>
                      <a:headEnd/>
                      <a:tailEnd/>
                    </a:ln>
                  </pic:spPr>
                </pic:pic>
              </a:graphicData>
            </a:graphic>
          </wp:inline>
        </w:drawing>
      </w:r>
    </w:p>
    <w:bookmarkEnd w:id="72"/>
    <w:bookmarkEnd w:id="73"/>
    <w:bookmarkStart w:id="103" w:name="X4ad6788082f47cf9de121e950466aa1abf258c0"/>
    <w:p>
      <w:pPr>
        <w:pStyle w:val="Heading1"/>
      </w:pPr>
      <w:r>
        <w:t xml:space="preserve">2. Web Mining, Personalization, and Social Analytics</w:t>
      </w:r>
    </w:p>
    <w:bookmarkStart w:id="78" w:name="web-mining"/>
    <w:p>
      <w:pPr>
        <w:pStyle w:val="Heading2"/>
      </w:pPr>
      <w:r>
        <w:t xml:space="preserve">2.1 Web Mining</w:t>
      </w:r>
    </w:p>
    <w:p>
      <w:pPr>
        <w:pStyle w:val="FirstParagraph"/>
      </w:pPr>
      <w:r>
        <w:t xml:space="preserve">Web mining refers to the application of data mining techniques to discover patterns, extract knowledge, and derive insights from the vast and heterogeneous resources available on the World Wide Web. As the web continues to grow exponentially, organizations increasingly rely on automated methods to understand user behavior, content structure, and emerging trends. Web mining bridges information retrieval, machine learning, and analytics to make sense of this large‑scale digital ecosystem.</w:t>
      </w:r>
    </w:p>
    <w:p>
      <w:pPr>
        <w:pStyle w:val="BodyText"/>
      </w:pPr>
      <w:r>
        <w:t xml:space="preserve">At a high level, web mining can be divided into three major categories:</w:t>
      </w:r>
    </w:p>
    <w:p>
      <w:pPr>
        <w:pStyle w:val="Compact"/>
        <w:numPr>
          <w:ilvl w:val="0"/>
          <w:numId w:val="1002"/>
        </w:numPr>
      </w:pPr>
      <w:r>
        <w:rPr>
          <w:b/>
          <w:bCs/>
        </w:rPr>
        <w:t xml:space="preserve">Web Content Mining</w:t>
      </w:r>
      <w:r>
        <w:t xml:space="preserve"> </w:t>
      </w:r>
      <w:r>
        <w:t xml:space="preserve">— extracting information from the content of web pages</w:t>
      </w:r>
      <w:r>
        <w:br/>
      </w:r>
    </w:p>
    <w:p>
      <w:pPr>
        <w:pStyle w:val="Compact"/>
        <w:numPr>
          <w:ilvl w:val="0"/>
          <w:numId w:val="1002"/>
        </w:numPr>
      </w:pPr>
      <w:r>
        <w:rPr>
          <w:b/>
          <w:bCs/>
        </w:rPr>
        <w:t xml:space="preserve">Web Structure Mining</w:t>
      </w:r>
      <w:r>
        <w:t xml:space="preserve"> </w:t>
      </w:r>
      <w:r>
        <w:t xml:space="preserve">— analyzing the link structure of the web</w:t>
      </w:r>
      <w:r>
        <w:br/>
      </w:r>
    </w:p>
    <w:p>
      <w:pPr>
        <w:pStyle w:val="Compact"/>
        <w:numPr>
          <w:ilvl w:val="0"/>
          <w:numId w:val="1002"/>
        </w:numPr>
      </w:pPr>
      <w:r>
        <w:rPr>
          <w:b/>
          <w:bCs/>
        </w:rPr>
        <w:t xml:space="preserve">Web Usage Mining</w:t>
      </w:r>
      <w:r>
        <w:t xml:space="preserve"> </w:t>
      </w:r>
      <w:r>
        <w:t xml:space="preserve">— understanding user behavior through logs and interaction data</w:t>
      </w:r>
    </w:p>
    <w:p>
      <w:pPr>
        <w:pStyle w:val="FirstParagraph"/>
      </w:pPr>
      <w:r>
        <w:t xml:space="preserve">The following diagram illustrates a typical workflow for weblog mining, one of the most common forms of web usage mining:</w:t>
      </w:r>
    </w:p>
    <w:p>
      <w:pPr>
        <w:pStyle w:val="BodyText"/>
      </w:pPr>
    </w:p>
    <w:p>
      <w:pPr>
        <w:pStyle w:val="BodyText"/>
      </w:pPr>
      <w:r>
        <w:drawing>
          <wp:inline>
            <wp:extent cx="4572000" cy="3657600"/>
            <wp:effectExtent b="0" l="0" r="0" t="0"/>
            <wp:docPr descr="" title="" id="75" name="Picture"/>
            <a:graphic>
              <a:graphicData uri="http://schemas.openxmlformats.org/drawingml/2006/picture">
                <pic:pic>
                  <pic:nvPicPr>
                    <pic:cNvPr descr="M01_LN2_files\figure-docx\dot-figure-10.png" id="76" name="Picture"/>
                    <pic:cNvPicPr>
                      <a:picLocks noChangeArrowheads="1" noChangeAspect="1"/>
                    </pic:cNvPicPr>
                  </pic:nvPicPr>
                  <pic:blipFill>
                    <a:blip r:embed="rId74"/>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bookmarkStart w:id="77" w:name="understanding-the-web-mining-process"/>
    <w:p>
      <w:pPr>
        <w:pStyle w:val="Heading3"/>
      </w:pPr>
      <w:r>
        <w:t xml:space="preserve">2.1.1 Understanding the Web Mining Process</w:t>
      </w:r>
    </w:p>
    <w:p>
      <w:pPr>
        <w:pStyle w:val="FirstParagraph"/>
      </w:pPr>
      <w:r>
        <w:t xml:space="preserve">The process begins with</w:t>
      </w:r>
      <w:r>
        <w:t xml:space="preserve"> </w:t>
      </w:r>
      <w:r>
        <w:rPr>
          <w:b/>
          <w:bCs/>
        </w:rPr>
        <w:t xml:space="preserve">data collection</w:t>
      </w:r>
      <w:r>
        <w:t xml:space="preserve">, where raw weblog data is gathered from servers, proxies, or client‑side scripts. This data often includes page requests, timestamps, user identifiers, and clickstream paths.</w:t>
      </w:r>
    </w:p>
    <w:p>
      <w:pPr>
        <w:pStyle w:val="BodyText"/>
      </w:pPr>
      <w:r>
        <w:t xml:space="preserve">Next, the data undergoes</w:t>
      </w:r>
      <w:r>
        <w:t xml:space="preserve"> </w:t>
      </w:r>
      <w:r>
        <w:rPr>
          <w:b/>
          <w:bCs/>
        </w:rPr>
        <w:t xml:space="preserve">pre‑processing</w:t>
      </w:r>
      <w:r>
        <w:t xml:space="preserve">, which is essential because raw logs are noisy and inconsistent. Pre‑processing includes cleaning, session identification, user identification, and integration of logs from multiple sources.</w:t>
      </w:r>
    </w:p>
    <w:p>
      <w:pPr>
        <w:pStyle w:val="BodyText"/>
      </w:pPr>
      <w:r>
        <w:t xml:space="preserve">Once the data is prepared,</w:t>
      </w:r>
      <w:r>
        <w:t xml:space="preserve"> </w:t>
      </w:r>
      <w:r>
        <w:rPr>
          <w:b/>
          <w:bCs/>
        </w:rPr>
        <w:t xml:space="preserve">pattern discovery</w:t>
      </w:r>
      <w:r>
        <w:t xml:space="preserve"> </w:t>
      </w:r>
      <w:r>
        <w:t xml:space="preserve">techniques such as clustering, association rule mining, sequential pattern mining, or classification are applied. These methods reveal behavioral patterns, navigation paths, or correlations in user activity.</w:t>
      </w:r>
    </w:p>
    <w:p>
      <w:pPr>
        <w:pStyle w:val="BodyText"/>
      </w:pPr>
      <w:r>
        <w:t xml:space="preserve">Finally, the discovered patterns are interpreted and transformed into actionable insights — for example, improving website design, personalizing content, or optimizing marketing strategies.</w:t>
      </w:r>
    </w:p>
    <w:bookmarkEnd w:id="77"/>
    <w:bookmarkEnd w:id="78"/>
    <w:bookmarkStart w:id="83" w:name="web-content-mining-web-scraping"/>
    <w:p>
      <w:pPr>
        <w:pStyle w:val="Heading2"/>
      </w:pPr>
      <w:r>
        <w:t xml:space="preserve">2.2 Web Content Mining (Web Scraping)</w:t>
      </w:r>
    </w:p>
    <w:p>
      <w:pPr>
        <w:pStyle w:val="FirstParagraph"/>
      </w:pPr>
      <w:r>
        <w:t xml:space="preserve">Web content mining focuses on extracting useful information from the content of web pages. This content may include text, images, metadata, HTML structure, or embedded multimedia. Because much of the web is unstructured, automated extraction — often referred to as</w:t>
      </w:r>
      <w:r>
        <w:t xml:space="preserve"> </w:t>
      </w:r>
      <w:r>
        <w:rPr>
          <w:b/>
          <w:bCs/>
        </w:rPr>
        <w:t xml:space="preserve">web scraping</w:t>
      </w:r>
      <w:r>
        <w:t xml:space="preserve"> </w:t>
      </w:r>
      <w:r>
        <w:t xml:space="preserve">— plays a central role.</w:t>
      </w:r>
    </w:p>
    <w:p>
      <w:pPr>
        <w:pStyle w:val="BodyText"/>
      </w:pPr>
      <w:r>
        <w:t xml:space="preserve">Web scraping systems typically follow a pipeline that includes:</w:t>
      </w:r>
    </w:p>
    <w:p>
      <w:pPr>
        <w:pStyle w:val="Compact"/>
        <w:numPr>
          <w:ilvl w:val="0"/>
          <w:numId w:val="1003"/>
        </w:numPr>
      </w:pPr>
      <w:r>
        <w:rPr>
          <w:b/>
          <w:bCs/>
        </w:rPr>
        <w:t xml:space="preserve">Crawling</w:t>
      </w:r>
      <w:r>
        <w:t xml:space="preserve">: systematically navigating web pages</w:t>
      </w:r>
      <w:r>
        <w:br/>
      </w:r>
    </w:p>
    <w:p>
      <w:pPr>
        <w:pStyle w:val="Compact"/>
        <w:numPr>
          <w:ilvl w:val="0"/>
          <w:numId w:val="1003"/>
        </w:numPr>
      </w:pPr>
      <w:r>
        <w:rPr>
          <w:b/>
          <w:bCs/>
        </w:rPr>
        <w:t xml:space="preserve">Parsing</w:t>
      </w:r>
      <w:r>
        <w:t xml:space="preserve">: interpreting HTML or XML structure</w:t>
      </w:r>
      <w:r>
        <w:br/>
      </w:r>
    </w:p>
    <w:p>
      <w:pPr>
        <w:pStyle w:val="Compact"/>
        <w:numPr>
          <w:ilvl w:val="0"/>
          <w:numId w:val="1003"/>
        </w:numPr>
      </w:pPr>
      <w:r>
        <w:rPr>
          <w:b/>
          <w:bCs/>
        </w:rPr>
        <w:t xml:space="preserve">Extraction</w:t>
      </w:r>
      <w:r>
        <w:t xml:space="preserve">: identifying and capturing relevant content</w:t>
      </w:r>
      <w:r>
        <w:br/>
      </w:r>
    </w:p>
    <w:p>
      <w:pPr>
        <w:pStyle w:val="Compact"/>
        <w:numPr>
          <w:ilvl w:val="0"/>
          <w:numId w:val="1003"/>
        </w:numPr>
      </w:pPr>
      <w:r>
        <w:rPr>
          <w:b/>
          <w:bCs/>
        </w:rPr>
        <w:t xml:space="preserve">Transformation</w:t>
      </w:r>
      <w:r>
        <w:t xml:space="preserve">: converting extracted data into structured formats such as CSV, JSON, or databases</w:t>
      </w:r>
    </w:p>
    <w:p>
      <w:pPr>
        <w:pStyle w:val="FirstParagraph"/>
      </w:pPr>
      <w:r>
        <w:t xml:space="preserve">The figure below illustrates the general workflow of a web scraping system:</w:t>
      </w:r>
    </w:p>
    <w:tbl>
      <w:tblPr>
        <w:tblStyle w:val="Table"/>
        <w:tblW w:type="pct" w:w="5000"/>
        <w:tblLayout w:type="fixed"/>
        <w:tblLook w:firstRow="0" w:lastRow="0" w:firstColumn="0" w:lastColumn="0" w:noHBand="0" w:noVBand="0" w:val="0000"/>
      </w:tblPr>
      <w:tblGrid>
        <w:gridCol w:w="7920"/>
      </w:tblGrid>
      <w:tr>
        <w:tc>
          <w:tcPr/>
          <w:bookmarkStart w:id="82" w:name="fig-web-scrapping"/>
          <w:p>
            <w:pPr>
              <w:pStyle w:val="Compact"/>
              <w:jc w:val="center"/>
            </w:pPr>
            <w:r>
              <w:drawing>
                <wp:inline>
                  <wp:extent cx="5120640" cy="3511955"/>
                  <wp:effectExtent b="0" l="0" r="0" t="0"/>
                  <wp:docPr descr="" title="" id="80" name="Picture"/>
                  <a:graphic>
                    <a:graphicData uri="http://schemas.openxmlformats.org/drawingml/2006/picture">
                      <pic:pic>
                        <pic:nvPicPr>
                          <pic:cNvPr descr="./M01_lecture02_figures/web-scrapping.png" id="81" name="Picture"/>
                          <pic:cNvPicPr>
                            <a:picLocks noChangeArrowheads="1" noChangeAspect="1"/>
                          </pic:cNvPicPr>
                        </pic:nvPicPr>
                        <pic:blipFill>
                          <a:blip r:embed="rId79"/>
                          <a:stretch>
                            <a:fillRect/>
                          </a:stretch>
                        </pic:blipFill>
                        <pic:spPr bwMode="auto">
                          <a:xfrm>
                            <a:off x="0" y="0"/>
                            <a:ext cx="5120640" cy="3511955"/>
                          </a:xfrm>
                          <a:prstGeom prst="rect">
                            <a:avLst/>
                          </a:prstGeom>
                          <a:noFill/>
                          <a:ln w="9525">
                            <a:noFill/>
                            <a:headEnd/>
                            <a:tailEnd/>
                          </a:ln>
                        </pic:spPr>
                      </pic:pic>
                    </a:graphicData>
                  </a:graphic>
                </wp:inline>
              </w:drawing>
            </w:r>
          </w:p>
          <w:p>
            <w:pPr>
              <w:jc w:val="center"/>
            </w:pPr>
            <w:pPr>
              <w:jc w:val="left"/>
              <w:spacing w:before="200"/>
              <w:pStyle w:val="ImageCaption"/>
            </w:pPr>
            <w:r>
              <w:rPr>
                <w:b/>
                <w:bCs/>
              </w:rPr>
              <w:t xml:space="preserve">Figure</w:t>
            </w:r>
            <w:r>
              <w:t xml:space="preserve"> 4</w:t>
            </w:r>
            <w:r>
              <w:rPr>
                <w:b/>
                <w:bCs/>
              </w:rPr>
              <w:t xml:space="preserve">.</w:t>
            </w:r>
            <w:r>
              <w:t xml:space="preserve"> </w:t>
            </w:r>
            <w:r>
              <w:t xml:space="preserve">Web Scraping Process</w:t>
            </w:r>
          </w:p>
          <w:bookmarkEnd w:id="82"/>
        </w:tc>
      </w:tr>
    </w:tbl>
    <w:p>
      <w:pPr>
        <w:pStyle w:val="BodyText"/>
      </w:pPr>
      <w:r>
        <w:t xml:space="preserve">Web content mining is widely used in applications such as price monitoring, competitive intelligence, sentiment analysis, and large‑scale text analytics.</w:t>
      </w:r>
    </w:p>
    <w:bookmarkEnd w:id="83"/>
    <w:bookmarkStart w:id="87" w:name="web-usage-mining-web-analytics"/>
    <w:p>
      <w:pPr>
        <w:pStyle w:val="Heading2"/>
      </w:pPr>
      <w:r>
        <w:t xml:space="preserve">2.3 Web Usage Mining (Web Analytics)</w:t>
      </w:r>
    </w:p>
    <w:p>
      <w:pPr>
        <w:pStyle w:val="FirstParagraph"/>
      </w:pPr>
      <w:r>
        <w:t xml:space="preserve">Web usage mining, often referred to as</w:t>
      </w:r>
      <w:r>
        <w:t xml:space="preserve"> </w:t>
      </w:r>
      <w:r>
        <w:rPr>
          <w:b/>
          <w:bCs/>
        </w:rPr>
        <w:t xml:space="preserve">web analytics</w:t>
      </w:r>
      <w:r>
        <w:t xml:space="preserve">, focuses on analyzing user interactions with websites. Every visit, click, and navigation step generates data that can be used to understand user behavior and improve digital experiences.</w:t>
      </w:r>
    </w:p>
    <w:p>
      <w:pPr>
        <w:pStyle w:val="BodyText"/>
      </w:pPr>
      <w:r>
        <w:t xml:space="preserve">Web usage mining typically involves:</w:t>
      </w:r>
    </w:p>
    <w:p>
      <w:pPr>
        <w:pStyle w:val="Compact"/>
        <w:numPr>
          <w:ilvl w:val="0"/>
          <w:numId w:val="1004"/>
        </w:numPr>
      </w:pPr>
      <w:r>
        <w:rPr>
          <w:b/>
          <w:bCs/>
        </w:rPr>
        <w:t xml:space="preserve">Collecting clickstream data</w:t>
      </w:r>
      <w:r>
        <w:t xml:space="preserve"> </w:t>
      </w:r>
      <w:r>
        <w:t xml:space="preserve">from server logs, cookies, or tracking scripts</w:t>
      </w:r>
      <w:r>
        <w:br/>
      </w:r>
    </w:p>
    <w:p>
      <w:pPr>
        <w:pStyle w:val="Compact"/>
        <w:numPr>
          <w:ilvl w:val="0"/>
          <w:numId w:val="1004"/>
        </w:numPr>
      </w:pPr>
      <w:r>
        <w:rPr>
          <w:b/>
          <w:bCs/>
        </w:rPr>
        <w:t xml:space="preserve">Identifying user sessions</w:t>
      </w:r>
      <w:r>
        <w:t xml:space="preserve"> </w:t>
      </w:r>
      <w:r>
        <w:t xml:space="preserve">to reconstruct navigation paths</w:t>
      </w:r>
      <w:r>
        <w:br/>
      </w:r>
    </w:p>
    <w:p>
      <w:pPr>
        <w:pStyle w:val="Compact"/>
        <w:numPr>
          <w:ilvl w:val="0"/>
          <w:numId w:val="1004"/>
        </w:numPr>
      </w:pPr>
      <w:r>
        <w:rPr>
          <w:b/>
          <w:bCs/>
        </w:rPr>
        <w:t xml:space="preserve">Analyzing behavioral patterns</w:t>
      </w:r>
      <w:r>
        <w:t xml:space="preserve"> </w:t>
      </w:r>
      <w:r>
        <w:t xml:space="preserve">such as frequent paths, drop‑off points, or conversion funnels</w:t>
      </w:r>
      <w:r>
        <w:br/>
      </w:r>
    </w:p>
    <w:p>
      <w:pPr>
        <w:pStyle w:val="Compact"/>
        <w:numPr>
          <w:ilvl w:val="0"/>
          <w:numId w:val="1004"/>
        </w:numPr>
      </w:pPr>
      <w:r>
        <w:rPr>
          <w:b/>
          <w:bCs/>
        </w:rPr>
        <w:t xml:space="preserve">Supporting decision‑making</w:t>
      </w:r>
      <w:r>
        <w:t xml:space="preserve"> </w:t>
      </w:r>
      <w:r>
        <w:t xml:space="preserve">in areas like personalization, recommendation systems, and UX design</w:t>
      </w:r>
    </w:p>
    <w:p>
      <w:pPr>
        <w:pStyle w:val="FirstParagraph"/>
      </w:pPr>
      <w:r>
        <w:t xml:space="preserve">The following figure illustrates the typical process of web usage mining:</w:t>
      </w:r>
    </w:p>
    <w:p>
      <w:pPr>
        <w:pStyle w:val="CaptionedFigure"/>
      </w:pPr>
      <w:r>
        <w:drawing>
          <wp:inline>
            <wp:extent cx="5120640" cy="2646622"/>
            <wp:effectExtent b="0" l="0" r="0" t="0"/>
            <wp:docPr descr="Web Mining Process" title="" id="85" name="Picture"/>
            <a:graphic>
              <a:graphicData uri="http://schemas.openxmlformats.org/drawingml/2006/picture">
                <pic:pic>
                  <pic:nvPicPr>
                    <pic:cNvPr descr="./M01_lecture02_figures/Web_Usage_Mining.png" id="86" name="Picture"/>
                    <pic:cNvPicPr>
                      <a:picLocks noChangeArrowheads="1" noChangeAspect="1"/>
                    </pic:cNvPicPr>
                  </pic:nvPicPr>
                  <pic:blipFill>
                    <a:blip r:embed="rId84"/>
                    <a:stretch>
                      <a:fillRect/>
                    </a:stretch>
                  </pic:blipFill>
                  <pic:spPr bwMode="auto">
                    <a:xfrm>
                      <a:off x="0" y="0"/>
                      <a:ext cx="5120640" cy="2646622"/>
                    </a:xfrm>
                    <a:prstGeom prst="rect">
                      <a:avLst/>
                    </a:prstGeom>
                    <a:noFill/>
                    <a:ln w="9525">
                      <a:noFill/>
                      <a:headEnd/>
                      <a:tailEnd/>
                    </a:ln>
                  </pic:spPr>
                </pic:pic>
              </a:graphicData>
            </a:graphic>
          </wp:inline>
        </w:drawing>
      </w:r>
    </w:p>
    <w:p>
      <w:pPr>
        <w:pStyle w:val="ImageCaption"/>
      </w:pPr>
      <w:r>
        <w:t xml:space="preserve">Web Mining Process</w:t>
      </w:r>
    </w:p>
    <w:p>
      <w:pPr>
        <w:pStyle w:val="BodyText"/>
      </w:pPr>
      <w:r>
        <w:t xml:space="preserve">This form of mining is foundational to modern digital marketing, A/B testing, and user experience optimization.</w:t>
      </w:r>
    </w:p>
    <w:bookmarkEnd w:id="87"/>
    <w:bookmarkStart w:id="93" w:name="social-analytics"/>
    <w:p>
      <w:pPr>
        <w:pStyle w:val="Heading2"/>
      </w:pPr>
      <w:r>
        <w:t xml:space="preserve">2.4 Social Analytics</w:t>
      </w:r>
    </w:p>
    <w:p>
      <w:pPr>
        <w:pStyle w:val="FirstParagraph"/>
      </w:pPr>
      <w:r>
        <w:t xml:space="preserve">Social analytics focuses on understanding digital interactions and relationships across social platforms. As individuals, organizations, and communities increasingly communicate online, social analytics provides the tools to measure influence, detect trends, and interpret collective behavior.</w:t>
      </w:r>
    </w:p>
    <w:p>
      <w:pPr>
        <w:pStyle w:val="BodyText"/>
      </w:pPr>
      <w:r>
        <w:t xml:space="preserve">A widely accepted definition describes social analytics as:</w:t>
      </w:r>
    </w:p>
    <w:p>
      <w:pPr>
        <w:pStyle w:val="BlockText"/>
      </w:pPr>
      <w:r>
        <w:rPr>
          <w:i/>
          <w:iCs/>
        </w:rPr>
        <w:t xml:space="preserve">Monitoring, analyzing, measuring, and interpreting digital interactions and relationships of people, topics, ideas, and content.</w:t>
      </w:r>
    </w:p>
    <w:p>
      <w:pPr>
        <w:pStyle w:val="FirstParagraph"/>
      </w:pPr>
      <w:r>
        <w:t xml:space="preserve">Social analytics encompasses two major subfields:</w:t>
      </w:r>
    </w:p>
    <w:p>
      <w:pPr>
        <w:pStyle w:val="Compact"/>
        <w:numPr>
          <w:ilvl w:val="0"/>
          <w:numId w:val="1005"/>
        </w:numPr>
      </w:pPr>
      <w:r>
        <w:rPr>
          <w:b/>
          <w:bCs/>
        </w:rPr>
        <w:t xml:space="preserve">Social Network Analysis (SNA)</w:t>
      </w:r>
      <w:r>
        <w:t xml:space="preserve"> </w:t>
      </w:r>
      <w:r>
        <w:t xml:space="preserve">— studying the structure of relationships among individuals or entities</w:t>
      </w:r>
      <w:r>
        <w:br/>
      </w:r>
    </w:p>
    <w:p>
      <w:pPr>
        <w:pStyle w:val="Compact"/>
        <w:numPr>
          <w:ilvl w:val="0"/>
          <w:numId w:val="1005"/>
        </w:numPr>
      </w:pPr>
      <w:r>
        <w:rPr>
          <w:b/>
          <w:bCs/>
        </w:rPr>
        <w:t xml:space="preserve">Social Media Analytics (SMA)</w:t>
      </w:r>
      <w:r>
        <w:t xml:space="preserve"> </w:t>
      </w:r>
      <w:r>
        <w:t xml:space="preserve">— analyzing content, engagement, and trends on platforms such as Twitter, Instagram, Reddit, or LinkedIn</w:t>
      </w:r>
    </w:p>
    <w:p>
      <w:pPr>
        <w:pStyle w:val="FirstParagraph"/>
      </w:pPr>
      <w:r>
        <w:t xml:space="preserve">The diagram below captures this conceptual division:</w:t>
      </w:r>
    </w:p>
    <w:p>
      <w:pPr>
        <w:pStyle w:val="BodyText"/>
      </w:pPr>
    </w:p>
    <w:p>
      <w:pPr>
        <w:pStyle w:val="BodyText"/>
      </w:pPr>
      <w:r>
        <w:drawing>
          <wp:inline>
            <wp:extent cx="4572000" cy="3657600"/>
            <wp:effectExtent b="0" l="0" r="0" t="0"/>
            <wp:docPr descr="" title="" id="89" name="Picture"/>
            <a:graphic>
              <a:graphicData uri="http://schemas.openxmlformats.org/drawingml/2006/picture">
                <pic:pic>
                  <pic:nvPicPr>
                    <pic:cNvPr descr="M01_LN2_files\figure-docx\dot-figure-9.png" id="90" name="Picture"/>
                    <pic:cNvPicPr>
                      <a:picLocks noChangeArrowheads="1" noChangeAspect="1"/>
                    </pic:cNvPicPr>
                  </pic:nvPicPr>
                  <pic:blipFill>
                    <a:blip r:embed="rId88"/>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bookmarkStart w:id="91" w:name="social-network-analysis-sna"/>
    <w:p>
      <w:pPr>
        <w:pStyle w:val="Heading3"/>
      </w:pPr>
      <w:r>
        <w:t xml:space="preserve">2.4.1 Social Network Analysis (SNA)</w:t>
      </w:r>
    </w:p>
    <w:p>
      <w:pPr>
        <w:pStyle w:val="FirstParagraph"/>
      </w:pPr>
      <w:r>
        <w:t xml:space="preserve">SNA examines how individuals or entities are connected. It uses graph theory to analyze nodes (people, organizations) and edges (relationships, interactions). Key metrics include centrality, density, modularity, and community structure. SNA is used in fields ranging from epidemiology to marketing and organizational behavior.</w:t>
      </w:r>
    </w:p>
    <w:bookmarkEnd w:id="91"/>
    <w:bookmarkStart w:id="92" w:name="social-media-analytics-sma"/>
    <w:p>
      <w:pPr>
        <w:pStyle w:val="Heading3"/>
      </w:pPr>
      <w:r>
        <w:t xml:space="preserve">2.4.2 Social Media Analytics (SMA)</w:t>
      </w:r>
    </w:p>
    <w:p>
      <w:pPr>
        <w:pStyle w:val="FirstParagraph"/>
      </w:pPr>
      <w:r>
        <w:t xml:space="preserve">SMA focuses on the content and interactions occurring on social platforms. It includes sentiment analysis, trend detection, topic modeling, engagement measurement, and influencer identification. SMA helps organizations understand public opinion, track brand perception, and respond to emerging issues in real time.</w:t>
      </w:r>
    </w:p>
    <w:bookmarkEnd w:id="92"/>
    <w:bookmarkEnd w:id="93"/>
    <w:bookmarkStart w:id="97" w:name="text-mining"/>
    <w:p>
      <w:pPr>
        <w:pStyle w:val="Heading2"/>
      </w:pPr>
      <w:r>
        <w:t xml:space="preserve">2.5 Text Mining</w:t>
      </w:r>
    </w:p>
    <w:p>
      <w:pPr>
        <w:pStyle w:val="FirstParagraph"/>
      </w:pPr>
      <w:r>
        <w:t xml:space="preserve">Text mining refers to the process of extracting meaningful, high‑quality information from unstructured text. In modern organizations, an estimated 85–90% of corporate data exists in unstructured form—emails, documents, logs, social media, and more. This volume is growing rapidly, doubling roughly every 18 months. As a result, the ability to analyze text is no longer optional; it is essential for competitive advantage.</w:t>
      </w:r>
    </w:p>
    <w:p>
      <w:pPr>
        <w:pStyle w:val="BodyText"/>
      </w:pPr>
      <w:r>
        <w:t xml:space="preserve">High‑quality information is typically obtained by identifying patterns, trends, and relationships within text. These patterns may be statistical, linguistic, or semantic, and they support downstream tasks such as classification, summarization, recommendation, and decision‑making.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C:\Program Files\Quarto\share\formats\docx\note.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Text mining is the process of deriving high‑quality information from text, often through statistical pattern learning and structured extraction.</w:t>
            </w:r>
          </w:p>
          <w:p/>
        </w:tc>
      </w:tr>
    </w:tbl>
    <w:bookmarkEnd w:id="97"/>
    <w:bookmarkStart w:id="102" w:name="knowledge-discovery-from-web-data"/>
    <w:p>
      <w:pPr>
        <w:pStyle w:val="Heading2"/>
      </w:pPr>
      <w:r>
        <w:t xml:space="preserve">2.6 Knowledge Discovery from Web Data</w:t>
      </w:r>
    </w:p>
    <w:p>
      <w:pPr>
        <w:pStyle w:val="FirstParagraph"/>
      </w:pPr>
      <w:r>
        <w:t xml:space="preserve">Knowledge discovery from textual web data involves collecting, cleaning, structuring, and analyzing large volumes of online content. This process often includes crawling web pages, extracting relevant text, transforming it into structured representations, and applying analytical or machine learning techniques.</w:t>
      </w:r>
    </w:p>
    <w:tbl>
      <w:tblPr>
        <w:tblStyle w:val="Table"/>
        <w:tblW w:type="pct" w:w="5000"/>
        <w:tblLayout w:type="fixed"/>
        <w:tblLook w:firstRow="0" w:lastRow="0" w:firstColumn="0" w:lastColumn="0" w:noHBand="0" w:noVBand="0" w:val="0000"/>
      </w:tblPr>
      <w:tblGrid>
        <w:gridCol w:w="7920"/>
      </w:tblGrid>
      <w:tr>
        <w:tc>
          <w:tcPr/>
          <w:bookmarkStart w:id="101" w:name="fig-knowledge-discovery-web-data"/>
          <w:p>
            <w:pPr>
              <w:pStyle w:val="Compact"/>
              <w:jc w:val="center"/>
            </w:pPr>
            <w:r>
              <w:drawing>
                <wp:inline>
                  <wp:extent cx="5120640" cy="2082619"/>
                  <wp:effectExtent b="0" l="0" r="0" t="0"/>
                  <wp:docPr descr="" title="" id="99" name="Picture"/>
                  <a:graphic>
                    <a:graphicData uri="http://schemas.openxmlformats.org/drawingml/2006/picture">
                      <pic:pic>
                        <pic:nvPicPr>
                          <pic:cNvPr descr="./M01_lecture02_figures/knowledge_extraction.jpg" id="100" name="Picture"/>
                          <pic:cNvPicPr>
                            <a:picLocks noChangeArrowheads="1" noChangeAspect="1"/>
                          </pic:cNvPicPr>
                        </pic:nvPicPr>
                        <pic:blipFill>
                          <a:blip r:embed="rId98"/>
                          <a:stretch>
                            <a:fillRect/>
                          </a:stretch>
                        </pic:blipFill>
                        <pic:spPr bwMode="auto">
                          <a:xfrm>
                            <a:off x="0" y="0"/>
                            <a:ext cx="5120640" cy="2082619"/>
                          </a:xfrm>
                          <a:prstGeom prst="rect">
                            <a:avLst/>
                          </a:prstGeom>
                          <a:noFill/>
                          <a:ln w="9525">
                            <a:noFill/>
                            <a:headEnd/>
                            <a:tailEnd/>
                          </a:ln>
                        </pic:spPr>
                      </pic:pic>
                    </a:graphicData>
                  </a:graphic>
                </wp:inline>
              </w:drawing>
            </w:r>
          </w:p>
          <w:p>
            <w:pPr>
              <w:jc w:val="center"/>
            </w:pPr>
            <w:pPr>
              <w:jc w:val="left"/>
              <w:spacing w:before="200"/>
              <w:pStyle w:val="ImageCaption"/>
            </w:pPr>
            <w:r>
              <w:rPr>
                <w:b/>
                <w:bCs/>
              </w:rPr>
              <w:t xml:space="preserve">Figure</w:t>
            </w:r>
            <w:r>
              <w:t xml:space="preserve"> 5</w:t>
            </w:r>
            <w:r>
              <w:rPr>
                <w:b/>
                <w:bCs/>
              </w:rPr>
              <w:t xml:space="preserve">.</w:t>
            </w:r>
            <w:r>
              <w:t xml:space="preserve"> </w:t>
            </w:r>
            <w:r>
              <w:t xml:space="preserve">Example Data exploration workflow for textual data extraction</w:t>
            </w:r>
            <w:r>
              <w:t xml:space="preserve"> </w:t>
            </w:r>
            <w:r>
              <w:t xml:space="preserve">(Gupta et al. 2024)</w:t>
            </w:r>
          </w:p>
          <w:bookmarkEnd w:id="101"/>
        </w:tc>
      </w:tr>
    </w:tbl>
    <w:bookmarkEnd w:id="102"/>
    <w:bookmarkEnd w:id="103"/>
    <w:bookmarkStart w:id="104" w:name="natural-language-processing-nlp"/>
    <w:p>
      <w:pPr>
        <w:pStyle w:val="Heading1"/>
      </w:pPr>
      <w:r>
        <w:t xml:space="preserve">3. Natural Language Processing (NLP)</w:t>
      </w:r>
    </w:p>
    <w:p>
      <w:pPr>
        <w:pStyle w:val="FirstParagraph"/>
      </w:pPr>
      <w:r>
        <w:t xml:space="preserve">Natural Language Processing (NLP) is the field that enables computers to process, understand, generate, and interact with human language. NLP systems bridge raw text and computational models, allowing machines to interpret meaning, perform tasks, and generate coherent language.</w:t>
      </w:r>
    </w:p>
    <w:p>
      <w:pPr>
        <w:pStyle w:val="BodyText"/>
      </w:pPr>
      <w:r>
        <w:t xml:space="preserve">Key capabilities include:</w:t>
      </w:r>
    </w:p>
    <w:p>
      <w:pPr>
        <w:pStyle w:val="Compact"/>
        <w:numPr>
          <w:ilvl w:val="0"/>
          <w:numId w:val="1006"/>
        </w:numPr>
      </w:pPr>
      <w:r>
        <w:rPr>
          <w:b/>
          <w:bCs/>
        </w:rPr>
        <w:t xml:space="preserve">Learning useful representations</w:t>
      </w:r>
      <w:r>
        <w:t xml:space="preserve">: encoding text into structured forms (e.g., embeddings) that capture meaning</w:t>
      </w:r>
      <w:r>
        <w:br/>
      </w:r>
    </w:p>
    <w:p>
      <w:pPr>
        <w:pStyle w:val="Compact"/>
        <w:numPr>
          <w:ilvl w:val="0"/>
          <w:numId w:val="1006"/>
        </w:numPr>
      </w:pPr>
      <w:r>
        <w:rPr>
          <w:b/>
          <w:bCs/>
        </w:rPr>
        <w:t xml:space="preserve">Generating language</w:t>
      </w:r>
      <w:r>
        <w:t xml:space="preserve">: producing text for tasks such as translation, summarization, or dialogue</w:t>
      </w:r>
      <w:r>
        <w:br/>
      </w:r>
    </w:p>
    <w:p>
      <w:pPr>
        <w:pStyle w:val="Compact"/>
        <w:numPr>
          <w:ilvl w:val="0"/>
          <w:numId w:val="1006"/>
        </w:numPr>
      </w:pPr>
      <w:r>
        <w:rPr>
          <w:b/>
          <w:bCs/>
        </w:rPr>
        <w:t xml:space="preserve">Connecting language and action</w:t>
      </w:r>
      <w:r>
        <w:t xml:space="preserve">: enabling systems to use language to perform tasks, reason, or interact with environments</w:t>
      </w:r>
    </w:p>
    <w:bookmarkEnd w:id="104"/>
    <w:bookmarkStart w:id="108" w:name="general-nlp-framework"/>
    <w:p>
      <w:pPr>
        <w:pStyle w:val="Heading1"/>
      </w:pPr>
      <w:r>
        <w:t xml:space="preserve">4. General NLP Framework</w:t>
      </w:r>
    </w:p>
    <w:p>
      <w:pPr>
        <w:pStyle w:val="FirstParagraph"/>
      </w:pPr>
      <w:r>
        <w:t xml:space="preserve">At its core, NLP involves learning a function that maps an input</w:t>
      </w:r>
      <w:r>
        <w:t xml:space="preserve"> </w:t>
      </w:r>
      <m:oMath>
        <m:r>
          <m:t>X</m:t>
        </m:r>
      </m:oMath>
      <w:r>
        <w:t xml:space="preserve"> </w:t>
      </w:r>
      <w:r>
        <w:t xml:space="preserve">to an output</w:t>
      </w:r>
      <w:r>
        <w:t xml:space="preserve"> </w:t>
      </w:r>
      <m:oMath>
        <m:r>
          <m:t>Y</m:t>
        </m:r>
      </m:oMath>
      <w:r>
        <w:t xml:space="preserve">, where either or both involve language. The table below illustrates common NLP tasks:</w:t>
      </w:r>
    </w:p>
    <w:p>
      <w:pPr>
        <w:pStyle w:val="BodyText"/>
      </w:pPr>
    </w:p>
    <w:p>
      <w:pPr>
        <w:pStyle w:val="BodyText"/>
      </w:pPr>
      <w:r>
        <w:drawing>
          <wp:inline>
            <wp:extent cx="4572000" cy="3657600"/>
            <wp:effectExtent b="0" l="0" r="0" t="0"/>
            <wp:docPr descr="" title="" id="106" name="Picture"/>
            <a:graphic>
              <a:graphicData uri="http://schemas.openxmlformats.org/drawingml/2006/picture">
                <pic:pic>
                  <pic:nvPicPr>
                    <pic:cNvPr descr="M01_LN2_files\figure-docx\dot-figure-8.png" id="107" name="Picture"/>
                    <pic:cNvPicPr>
                      <a:picLocks noChangeArrowheads="1" noChangeAspect="1"/>
                    </pic:cNvPicPr>
                  </pic:nvPicPr>
                  <pic:blipFill>
                    <a:blip r:embed="rId105"/>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This framework covers tasks such as language modeling, translation, classification, linguistic analysis, and multimodal tasks like image captioning.</w:t>
      </w:r>
    </w:p>
    <w:p>
      <w:r>
        <w:pict>
          <v:rect style="width:0;height:1.5pt" o:hralign="center" o:hrstd="t" o:hr="t"/>
        </w:pict>
      </w:r>
    </w:p>
    <w:bookmarkEnd w:id="108"/>
    <w:bookmarkStart w:id="118" w:name="building-nlp-systems"/>
    <w:p>
      <w:pPr>
        <w:pStyle w:val="Heading1"/>
      </w:pPr>
      <w:r>
        <w:t xml:space="preserve">5. Building NLP Systems</w:t>
      </w:r>
    </w:p>
    <w:p>
      <w:pPr>
        <w:pStyle w:val="FirstParagraph"/>
      </w:pPr>
      <w:r>
        <w:t xml:space="preserve">NLP systems can be built in several ways, ranging from rule‑based approaches to modern machine learning and prompting.</w:t>
      </w:r>
    </w:p>
    <w:bookmarkStart w:id="109" w:name="rulebased-systems"/>
    <w:p>
      <w:pPr>
        <w:pStyle w:val="Heading3"/>
      </w:pPr>
      <w:r>
        <w:t xml:space="preserve">5.0.1 Rule‑based Systems</w:t>
      </w:r>
    </w:p>
    <w:p>
      <w:pPr>
        <w:pStyle w:val="FirstParagraph"/>
      </w:pPr>
      <w:r>
        <w:t xml:space="preserve">These rely on manually crafted rules:</w:t>
      </w:r>
    </w:p>
    <w:p>
      <w:pPr>
        <w:pStyle w:val="SourceCode"/>
      </w:pPr>
      <w:r>
        <w:rPr>
          <w:rStyle w:val="VerbatimChar"/>
        </w:rPr>
        <w:t xml:space="preserve">def classify(x: str) -&gt; str:</w:t>
      </w:r>
      <w:r>
        <w:br/>
      </w:r>
      <w:r>
        <w:rPr>
          <w:rStyle w:val="VerbatimChar"/>
        </w:rPr>
        <w:t xml:space="preserve">    sports_keywords = ["baseball", "soccer", "football", "tennis"]</w:t>
      </w:r>
      <w:r>
        <w:br/>
      </w:r>
      <w:r>
        <w:rPr>
          <w:rStyle w:val="VerbatimChar"/>
        </w:rPr>
        <w:t xml:space="preserve">    if any(keyword in x for keyword in sports_keywords):</w:t>
      </w:r>
      <w:r>
        <w:br/>
      </w:r>
      <w:r>
        <w:rPr>
          <w:rStyle w:val="VerbatimChar"/>
        </w:rPr>
        <w:t xml:space="preserve">        return "sports"</w:t>
      </w:r>
      <w:r>
        <w:br/>
      </w:r>
      <w:r>
        <w:rPr>
          <w:rStyle w:val="VerbatimChar"/>
        </w:rPr>
        <w:t xml:space="preserve">    else:</w:t>
      </w:r>
      <w:r>
        <w:br/>
      </w:r>
      <w:r>
        <w:rPr>
          <w:rStyle w:val="VerbatimChar"/>
        </w:rPr>
        <w:t xml:space="preserve">        return "other"</w:t>
      </w:r>
    </w:p>
    <w:bookmarkEnd w:id="109"/>
    <w:bookmarkStart w:id="113" w:name="prompting"/>
    <w:p>
      <w:pPr>
        <w:pStyle w:val="Heading3"/>
      </w:pPr>
      <w:r>
        <w:t xml:space="preserve">5.0.2 Prompting</w:t>
      </w:r>
    </w:p>
    <w:p>
      <w:pPr>
        <w:pStyle w:val="FirstParagraph"/>
      </w:pPr>
      <w:r>
        <w:t xml:space="preserve">Prompting uses a language model without training:</w:t>
      </w:r>
    </w:p>
    <w:p>
      <w:pPr>
        <w:pStyle w:val="BodyText"/>
      </w:pPr>
    </w:p>
    <w:p>
      <w:pPr>
        <w:pStyle w:val="BodyText"/>
      </w:pPr>
      <w:r>
        <w:drawing>
          <wp:inline>
            <wp:extent cx="4572000" cy="3657600"/>
            <wp:effectExtent b="0" l="0" r="0" t="0"/>
            <wp:docPr descr="" title="" id="111" name="Picture"/>
            <a:graphic>
              <a:graphicData uri="http://schemas.openxmlformats.org/drawingml/2006/picture">
                <pic:pic>
                  <pic:nvPicPr>
                    <pic:cNvPr descr="M01_LN2_files\figure-docx\dot-figure-7.png" id="112" name="Picture"/>
                    <pic:cNvPicPr>
                      <a:picLocks noChangeArrowheads="1" noChangeAspect="1"/>
                    </pic:cNvPicPr>
                  </pic:nvPicPr>
                  <pic:blipFill>
                    <a:blip r:embed="rId110"/>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bookmarkEnd w:id="113"/>
    <w:bookmarkStart w:id="117" w:name="finetuning"/>
    <w:p>
      <w:pPr>
        <w:pStyle w:val="Heading3"/>
      </w:pPr>
      <w:r>
        <w:t xml:space="preserve">5.0.3 Fine‑tuning</w:t>
      </w:r>
    </w:p>
    <w:p>
      <w:pPr>
        <w:pStyle w:val="FirstParagraph"/>
      </w:pPr>
      <w:r>
        <w:t xml:space="preserve">Fine‑tuning trains a model on paired examples</w:t>
      </w:r>
      <w:r>
        <w:t xml:space="preserve"> </w:t>
      </w:r>
      <m:oMath>
        <m:r>
          <m:rPr>
            <m:sty m:val="p"/>
          </m:rPr>
          <m:t>⟨</m:t>
        </m:r>
        <m:r>
          <m:t>X</m:t>
        </m:r>
        <m:r>
          <m:rPr>
            <m:sty m:val="p"/>
          </m:rPr>
          <m:t>,</m:t>
        </m:r>
        <m:r>
          <m:t>Y</m:t>
        </m:r>
        <m:r>
          <m:rPr>
            <m:sty m:val="p"/>
          </m:rPr>
          <m:t>⟩</m:t>
        </m:r>
      </m:oMath>
      <w:r>
        <w:t xml:space="preserve">:</w:t>
      </w:r>
    </w:p>
    <w:p>
      <w:pPr>
        <w:pStyle w:val="BodyText"/>
      </w:pPr>
    </w:p>
    <w:p>
      <w:pPr>
        <w:pStyle w:val="BodyText"/>
      </w:pPr>
      <w:r>
        <w:drawing>
          <wp:inline>
            <wp:extent cx="4572000" cy="3657600"/>
            <wp:effectExtent b="0" l="0" r="0" t="0"/>
            <wp:docPr descr="" title="" id="115" name="Picture"/>
            <a:graphic>
              <a:graphicData uri="http://schemas.openxmlformats.org/drawingml/2006/picture">
                <pic:pic>
                  <pic:nvPicPr>
                    <pic:cNvPr descr="M01_LN2_files\figure-docx\dot-figure-6.png" id="116" name="Picture"/>
                    <pic:cNvPicPr>
                      <a:picLocks noChangeArrowheads="1" noChangeAspect="1"/>
                    </pic:cNvPicPr>
                  </pic:nvPicPr>
                  <pic:blipFill>
                    <a:blip r:embed="rId114"/>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r>
        <w:pict>
          <v:rect style="width:0;height:1.5pt" o:hralign="center" o:hrstd="t" o:hr="t"/>
        </w:pict>
      </w:r>
    </w:p>
    <w:bookmarkEnd w:id="117"/>
    <w:bookmarkEnd w:id="118"/>
    <w:bookmarkStart w:id="122" w:name="data-requirements-for-system-building"/>
    <w:p>
      <w:pPr>
        <w:pStyle w:val="Heading1"/>
      </w:pPr>
      <w:r>
        <w:t xml:space="preserve">6. Data Requirements for System Building</w:t>
      </w:r>
    </w:p>
    <w:p>
      <w:pPr>
        <w:pStyle w:val="FirstParagraph"/>
      </w:pPr>
      <w:r>
        <w:t xml:space="preserve">Different approaches require different amounts of data:</w:t>
      </w:r>
    </w:p>
    <w:p>
      <w:pPr>
        <w:pStyle w:val="Compact"/>
        <w:numPr>
          <w:ilvl w:val="0"/>
          <w:numId w:val="1007"/>
        </w:numPr>
      </w:pPr>
      <w:r>
        <w:rPr>
          <w:b/>
          <w:bCs/>
        </w:rPr>
        <w:t xml:space="preserve">Rules or intuition‑based prompting</w:t>
      </w:r>
      <w:r>
        <w:t xml:space="preserve">: no data required</w:t>
      </w:r>
      <w:r>
        <w:br/>
      </w:r>
    </w:p>
    <w:p>
      <w:pPr>
        <w:pStyle w:val="Compact"/>
        <w:numPr>
          <w:ilvl w:val="0"/>
          <w:numId w:val="1007"/>
        </w:numPr>
      </w:pPr>
      <w:r>
        <w:rPr>
          <w:b/>
          <w:bCs/>
        </w:rPr>
        <w:t xml:space="preserve">Spot‑check prompting</w:t>
      </w:r>
      <w:r>
        <w:t xml:space="preserve">: small samples of input</w:t>
      </w:r>
      <w:r>
        <w:t xml:space="preserve"> </w:t>
      </w:r>
      <m:oMath>
        <m:r>
          <m:t>X</m:t>
        </m:r>
      </m:oMath>
    </w:p>
    <w:p>
      <w:pPr>
        <w:pStyle w:val="Compact"/>
        <w:numPr>
          <w:ilvl w:val="0"/>
          <w:numId w:val="1007"/>
        </w:numPr>
      </w:pPr>
      <w:r>
        <w:rPr>
          <w:b/>
          <w:bCs/>
        </w:rPr>
        <w:t xml:space="preserve">Rigorous evaluation</w:t>
      </w:r>
      <w:r>
        <w:t xml:space="preserve">: development and test sets</w:t>
      </w:r>
      <w:r>
        <w:br/>
      </w:r>
    </w:p>
    <w:p>
      <w:pPr>
        <w:pStyle w:val="Compact"/>
        <w:numPr>
          <w:ilvl w:val="0"/>
          <w:numId w:val="1007"/>
        </w:numPr>
      </w:pPr>
      <w:r>
        <w:rPr>
          <w:b/>
          <w:bCs/>
        </w:rPr>
        <w:t xml:space="preserve">Fine‑tuning</w:t>
      </w:r>
      <w:r>
        <w:t xml:space="preserve">: large labeled datasets; performance improves with scale</w:t>
      </w:r>
    </w:p>
    <w:p>
      <w:pPr>
        <w:pStyle w:val="FirstParagraph"/>
      </w:pPr>
    </w:p>
    <w:p>
      <w:pPr>
        <w:pStyle w:val="BodyText"/>
      </w:pPr>
      <w:r>
        <w:drawing>
          <wp:inline>
            <wp:extent cx="4572000" cy="3657600"/>
            <wp:effectExtent b="0" l="0" r="0" t="0"/>
            <wp:docPr descr="" title="" id="120" name="Picture"/>
            <a:graphic>
              <a:graphicData uri="http://schemas.openxmlformats.org/drawingml/2006/picture">
                <pic:pic>
                  <pic:nvPicPr>
                    <pic:cNvPr descr="M01_LN2_files\figure-docx\dot-figure-5.png" id="121" name="Picture"/>
                    <pic:cNvPicPr>
                      <a:picLocks noChangeArrowheads="1" noChangeAspect="1"/>
                    </pic:cNvPicPr>
                  </pic:nvPicPr>
                  <pic:blipFill>
                    <a:blip r:embed="rId119"/>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bookmarkEnd w:id="122"/>
    <w:bookmarkStart w:id="131" w:name="natural-language-processing-pipeline"/>
    <w:p>
      <w:pPr>
        <w:pStyle w:val="Heading1"/>
      </w:pPr>
      <w:r>
        <w:t xml:space="preserve">7. Natural Language Processing Pipeline</w:t>
      </w:r>
    </w:p>
    <w:p>
      <w:pPr>
        <w:pStyle w:val="FirstParagraph"/>
      </w:pPr>
      <w:r>
        <w:t xml:space="preserve">The NLP pipeline transforms raw text into structured representations and downstream outputs. It typically includes data ingestion, parsing, cleaning, feature engineering, and consumption by models or analytics systems.</w:t>
      </w:r>
    </w:p>
    <w:p>
      <w:pPr>
        <w:pStyle w:val="BodyText"/>
      </w:pPr>
    </w:p>
    <w:p>
      <w:pPr>
        <w:pStyle w:val="BodyText"/>
      </w:pPr>
      <w:r>
        <w:drawing>
          <wp:inline>
            <wp:extent cx="4572000" cy="3657600"/>
            <wp:effectExtent b="0" l="0" r="0" t="0"/>
            <wp:docPr descr="" title="" id="124" name="Picture"/>
            <a:graphic>
              <a:graphicData uri="http://schemas.openxmlformats.org/drawingml/2006/picture">
                <pic:pic>
                  <pic:nvPicPr>
                    <pic:cNvPr descr="M01_LN2_files\figure-docx\dot-figure-4.png" id="125" name="Picture"/>
                    <pic:cNvPicPr>
                      <a:picLocks noChangeArrowheads="1" noChangeAspect="1"/>
                    </pic:cNvPicPr>
                  </pic:nvPicPr>
                  <pic:blipFill>
                    <a:blip r:embed="rId123"/>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bookmarkStart w:id="129" w:name="text-summarization"/>
    <w:p>
      <w:pPr>
        <w:pStyle w:val="Heading2"/>
      </w:pPr>
      <w:r>
        <w:t xml:space="preserve">7.1 Text Summarization</w:t>
      </w:r>
    </w:p>
    <w:p>
      <w:pPr>
        <w:pStyle w:val="FirstParagraph"/>
      </w:pPr>
      <w:r>
        <w:t xml:space="preserve">Text summarization condenses long documents into concise, informative summaries. The process includes preprocessing, feature extraction, sentence ranking, and summary construction.</w:t>
      </w:r>
    </w:p>
    <w:p>
      <w:pPr>
        <w:pStyle w:val="BodyText"/>
      </w:pPr>
    </w:p>
    <w:p>
      <w:pPr>
        <w:pStyle w:val="BodyText"/>
      </w:pPr>
      <w:r>
        <w:drawing>
          <wp:inline>
            <wp:extent cx="4572000" cy="3657600"/>
            <wp:effectExtent b="0" l="0" r="0" t="0"/>
            <wp:docPr descr="" title="" id="127" name="Picture"/>
            <a:graphic>
              <a:graphicData uri="http://schemas.openxmlformats.org/drawingml/2006/picture">
                <pic:pic>
                  <pic:nvPicPr>
                    <pic:cNvPr descr="M01_LN2_files\figure-docx\dot-figure-3.png" id="128" name="Picture"/>
                    <pic:cNvPicPr>
                      <a:picLocks noChangeArrowheads="1" noChangeAspect="1"/>
                    </pic:cNvPicPr>
                  </pic:nvPicPr>
                  <pic:blipFill>
                    <a:blip r:embed="rId126"/>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bookmarkEnd w:id="129"/>
    <w:bookmarkStart w:id="130" w:name="core-nlp-tasks"/>
    <w:p>
      <w:pPr>
        <w:pStyle w:val="Heading2"/>
      </w:pPr>
      <w:r>
        <w:t xml:space="preserve">7.2 Core NLP Tasks</w:t>
      </w:r>
    </w:p>
    <w:p>
      <w:pPr>
        <w:pStyle w:val="FirstParagraph"/>
      </w:pPr>
      <w:r>
        <w:t xml:space="preserve">NLP encompasses a wide range of tasks, including:</w:t>
      </w:r>
    </w:p>
    <w:p>
      <w:pPr>
        <w:pStyle w:val="Compact"/>
        <w:numPr>
          <w:ilvl w:val="0"/>
          <w:numId w:val="1008"/>
        </w:numPr>
      </w:pPr>
      <w:r>
        <w:t xml:space="preserve">Part‑of‑speech tagging</w:t>
      </w:r>
      <w:r>
        <w:br/>
      </w:r>
    </w:p>
    <w:p>
      <w:pPr>
        <w:pStyle w:val="Compact"/>
        <w:numPr>
          <w:ilvl w:val="0"/>
          <w:numId w:val="1008"/>
        </w:numPr>
      </w:pPr>
      <w:r>
        <w:t xml:space="preserve">Text segmentation</w:t>
      </w:r>
      <w:r>
        <w:br/>
      </w:r>
    </w:p>
    <w:p>
      <w:pPr>
        <w:pStyle w:val="Compact"/>
        <w:numPr>
          <w:ilvl w:val="0"/>
          <w:numId w:val="1008"/>
        </w:numPr>
      </w:pPr>
      <w:r>
        <w:t xml:space="preserve">Word sense disambiguation</w:t>
      </w:r>
      <w:r>
        <w:br/>
      </w:r>
    </w:p>
    <w:p>
      <w:pPr>
        <w:pStyle w:val="Compact"/>
        <w:numPr>
          <w:ilvl w:val="0"/>
          <w:numId w:val="1008"/>
        </w:numPr>
      </w:pPr>
      <w:r>
        <w:t xml:space="preserve">Handling syntactic ambiguity</w:t>
      </w:r>
      <w:r>
        <w:br/>
      </w:r>
    </w:p>
    <w:p>
      <w:pPr>
        <w:pStyle w:val="Compact"/>
        <w:numPr>
          <w:ilvl w:val="0"/>
          <w:numId w:val="1008"/>
        </w:numPr>
      </w:pPr>
      <w:r>
        <w:t xml:space="preserve">Speech acts</w:t>
      </w:r>
      <w:r>
        <w:br/>
      </w:r>
    </w:p>
    <w:p>
      <w:pPr>
        <w:pStyle w:val="Compact"/>
        <w:numPr>
          <w:ilvl w:val="0"/>
          <w:numId w:val="1008"/>
        </w:numPr>
      </w:pPr>
      <w:r>
        <w:t xml:space="preserve">Question answering</w:t>
      </w:r>
      <w:r>
        <w:br/>
      </w:r>
    </w:p>
    <w:p>
      <w:pPr>
        <w:pStyle w:val="Compact"/>
        <w:numPr>
          <w:ilvl w:val="0"/>
          <w:numId w:val="1008"/>
        </w:numPr>
      </w:pPr>
      <w:r>
        <w:t xml:space="preserve">Summarization</w:t>
      </w:r>
      <w:r>
        <w:br/>
      </w:r>
    </w:p>
    <w:p>
      <w:pPr>
        <w:pStyle w:val="Compact"/>
        <w:numPr>
          <w:ilvl w:val="0"/>
          <w:numId w:val="1008"/>
        </w:numPr>
      </w:pPr>
      <w:r>
        <w:t xml:space="preserve">Natural language generation and understanding</w:t>
      </w:r>
      <w:r>
        <w:br/>
      </w:r>
    </w:p>
    <w:p>
      <w:pPr>
        <w:pStyle w:val="Compact"/>
        <w:numPr>
          <w:ilvl w:val="0"/>
          <w:numId w:val="1008"/>
        </w:numPr>
      </w:pPr>
      <w:r>
        <w:t xml:space="preserve">Machine translation</w:t>
      </w:r>
      <w:r>
        <w:br/>
      </w:r>
    </w:p>
    <w:p>
      <w:pPr>
        <w:pStyle w:val="Compact"/>
        <w:numPr>
          <w:ilvl w:val="0"/>
          <w:numId w:val="1008"/>
        </w:numPr>
      </w:pPr>
      <w:r>
        <w:t xml:space="preserve">Speech recognition and text‑to‑speech</w:t>
      </w:r>
      <w:r>
        <w:br/>
      </w:r>
    </w:p>
    <w:p>
      <w:pPr>
        <w:pStyle w:val="Compact"/>
        <w:numPr>
          <w:ilvl w:val="0"/>
          <w:numId w:val="1008"/>
        </w:numPr>
      </w:pPr>
      <w:r>
        <w:t xml:space="preserve">OCR</w:t>
      </w:r>
      <w:r>
        <w:br/>
      </w:r>
    </w:p>
    <w:p>
      <w:pPr>
        <w:pStyle w:val="Compact"/>
        <w:numPr>
          <w:ilvl w:val="0"/>
          <w:numId w:val="1008"/>
        </w:numPr>
      </w:pPr>
      <w:r>
        <w:t xml:space="preserve">Text proofing</w:t>
      </w:r>
    </w:p>
    <w:bookmarkEnd w:id="130"/>
    <w:bookmarkEnd w:id="131"/>
    <w:bookmarkStart w:id="135" w:name="classical-vs.-deep-learning-nlp"/>
    <w:p>
      <w:pPr>
        <w:pStyle w:val="Heading1"/>
      </w:pPr>
      <w:r>
        <w:t xml:space="preserve">8. Classical vs. Deep Learning NLP</w:t>
      </w:r>
    </w:p>
    <w:p>
      <w:pPr>
        <w:pStyle w:val="FirstParagraph"/>
      </w:pPr>
      <w:r>
        <w:t xml:space="preserve">To avoid redundancy, only one representative version of each diagram is kept.</w:t>
      </w:r>
    </w:p>
    <w:p>
      <w:pPr>
        <w:pStyle w:val="BodyText"/>
      </w:pPr>
      <w:r>
        <w:drawing>
          <wp:inline>
            <wp:extent cx="5120640" cy="3160888"/>
            <wp:effectExtent b="0" l="0" r="0" t="0"/>
            <wp:docPr descr="" title="" id="133" name="Picture"/>
            <a:graphic>
              <a:graphicData uri="http://schemas.openxmlformats.org/drawingml/2006/picture">
                <pic:pic>
                  <pic:nvPicPr>
                    <pic:cNvPr descr="./M01_lecture02_figures/classical_nlp_and_deep_learning_based_nlp_layouts.jpg" id="134" name="Picture"/>
                    <pic:cNvPicPr>
                      <a:picLocks noChangeArrowheads="1" noChangeAspect="1"/>
                    </pic:cNvPicPr>
                  </pic:nvPicPr>
                  <pic:blipFill>
                    <a:blip r:embed="rId132"/>
                    <a:stretch>
                      <a:fillRect/>
                    </a:stretch>
                  </pic:blipFill>
                  <pic:spPr bwMode="auto">
                    <a:xfrm>
                      <a:off x="0" y="0"/>
                      <a:ext cx="5120640" cy="3160888"/>
                    </a:xfrm>
                    <a:prstGeom prst="rect">
                      <a:avLst/>
                    </a:prstGeom>
                    <a:noFill/>
                    <a:ln w="9525">
                      <a:noFill/>
                      <a:headEnd/>
                      <a:tailEnd/>
                    </a:ln>
                  </pic:spPr>
                </pic:pic>
              </a:graphicData>
            </a:graphic>
          </wp:inline>
        </w:drawing>
      </w:r>
    </w:p>
    <w:bookmarkEnd w:id="135"/>
    <w:bookmarkStart w:id="143" w:name="sentiment-classification"/>
    <w:p>
      <w:pPr>
        <w:pStyle w:val="Heading1"/>
      </w:pPr>
      <w:r>
        <w:t xml:space="preserve">9. Sentiment Classification</w:t>
      </w:r>
    </w:p>
    <w:p>
      <w:pPr>
        <w:pStyle w:val="FirstParagraph"/>
      </w:pPr>
      <w:r>
        <w:t xml:space="preserve">Sentiment analysis determines whether text expresses positive, negative, or neutral sentiment.</w:t>
      </w:r>
    </w:p>
    <w:bookmarkStart w:id="136" w:name="text-information"/>
    <w:p>
      <w:pPr>
        <w:pStyle w:val="Heading2"/>
      </w:pPr>
      <w:r>
        <w:t xml:space="preserve">9.1 Text Information</w:t>
      </w:r>
    </w:p>
    <w:p>
      <w:pPr>
        <w:pStyle w:val="SourceCode"/>
      </w:pPr>
      <w:r>
        <w:rPr>
          <w:rStyle w:val="KeywordTok"/>
        </w:rPr>
        <w:t xml:space="preserve">def</w:t>
      </w:r>
      <w:r>
        <w:rPr>
          <w:rStyle w:val="NormalTok"/>
        </w:rPr>
        <w:t xml:space="preserve"> read_xy_data(filename: </w:t>
      </w:r>
      <w:r>
        <w:rPr>
          <w:rStyle w:val="BuiltInTok"/>
        </w:rPr>
        <w:t xml:space="preserve">str</w:t>
      </w:r>
      <w:r>
        <w:rPr>
          <w:rStyle w:val="NormalTok"/>
        </w:rPr>
        <w:t xml:space="preserve">) </w:t>
      </w:r>
      <w:r>
        <w:rPr>
          <w:rStyle w:val="OperatorTok"/>
        </w:rPr>
        <w:t xml:space="preserve">-&gt;</w:t>
      </w:r>
      <w:r>
        <w:rPr>
          <w:rStyle w:val="NormalTok"/>
        </w:rPr>
        <w:t xml:space="preserve"> </w:t>
      </w:r>
      <w:r>
        <w:rPr>
          <w:rStyle w:val="BuiltInTok"/>
        </w:rPr>
        <w:t xml:space="preserve">tuple</w:t>
      </w:r>
      <w:r>
        <w:rPr>
          <w:rStyle w:val="NormalTok"/>
        </w:rPr>
        <w:t xml:space="preserve">[</w:t>
      </w:r>
      <w:r>
        <w:rPr>
          <w:rStyle w:val="BuiltInTok"/>
        </w:rPr>
        <w:t xml:space="preserve">list</w:t>
      </w:r>
      <w:r>
        <w:rPr>
          <w:rStyle w:val="NormalTok"/>
        </w:rPr>
        <w:t xml:space="preserve">[</w:t>
      </w:r>
      <w:r>
        <w:rPr>
          <w:rStyle w:val="BuiltInTok"/>
        </w:rPr>
        <w:t xml:space="preserve">str</w:t>
      </w:r>
      <w:r>
        <w:rPr>
          <w:rStyle w:val="NormalTok"/>
        </w:rPr>
        <w:t xml:space="preserve">], </w:t>
      </w:r>
      <w:r>
        <w:rPr>
          <w:rStyle w:val="BuiltInTok"/>
        </w:rPr>
        <w:t xml:space="preserve">list</w:t>
      </w:r>
      <w:r>
        <w:rPr>
          <w:rStyle w:val="NormalTok"/>
        </w:rPr>
        <w:t xml:space="preserve">[</w:t>
      </w:r>
      <w:r>
        <w:rPr>
          <w:rStyle w:val="BuiltInTok"/>
        </w:rPr>
        <w:t xml:space="preserve">int</w:t>
      </w:r>
      <w:r>
        <w:rPr>
          <w:rStyle w:val="NormalTok"/>
        </w:rPr>
        <w:t xml:space="preserve">]]:</w:t>
      </w:r>
      <w:r>
        <w:br/>
      </w:r>
      <w:r>
        <w:rPr>
          <w:rStyle w:val="NormalTok"/>
        </w:rPr>
        <w:t xml:space="preserve">    x_data </w:t>
      </w:r>
      <w:r>
        <w:rPr>
          <w:rStyle w:val="OperatorTok"/>
        </w:rPr>
        <w:t xml:space="preserve">=</w:t>
      </w:r>
      <w:r>
        <w:rPr>
          <w:rStyle w:val="NormalTok"/>
        </w:rPr>
        <w:t xml:space="preserve"> []</w:t>
      </w:r>
      <w:r>
        <w:br/>
      </w:r>
      <w:r>
        <w:rPr>
          <w:rStyle w:val="NormalTok"/>
        </w:rPr>
        <w:t xml:space="preserve">    y_data </w:t>
      </w:r>
      <w:r>
        <w:rPr>
          <w:rStyle w:val="OperatorTok"/>
        </w:rPr>
        <w:t xml:space="preserve">=</w:t>
      </w:r>
      <w:r>
        <w:rPr>
          <w:rStyle w:val="NormalTok"/>
        </w:rPr>
        <w:t xml:space="preserve"> []</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'r'</w:t>
      </w:r>
      <w:r>
        <w:rPr>
          <w:rStyle w:val="NormalTok"/>
        </w:rPr>
        <w:t xml:space="preserve">) </w:t>
      </w:r>
      <w:r>
        <w:rPr>
          <w:rStyle w:val="ImportTok"/>
        </w:rPr>
        <w:t xml:space="preserve">as</w:t>
      </w:r>
      <w:r>
        <w:rPr>
          <w:rStyle w:val="NormalTok"/>
        </w:rPr>
        <w:t xml:space="preserve"> f:</w:t>
      </w:r>
      <w:r>
        <w:br/>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w:t>
      </w:r>
      <w:r>
        <w:br/>
      </w:r>
      <w:r>
        <w:rPr>
          <w:rStyle w:val="NormalTok"/>
        </w:rPr>
        <w:t xml:space="preserve">            label, text </w:t>
      </w:r>
      <w:r>
        <w:rPr>
          <w:rStyle w:val="OperatorTok"/>
        </w:rPr>
        <w:t xml:space="preserve">=</w:t>
      </w:r>
      <w:r>
        <w:rPr>
          <w:rStyle w:val="NormalTok"/>
        </w:rPr>
        <w:t xml:space="preserve"> line.strip().split(</w:t>
      </w:r>
      <w:r>
        <w:rPr>
          <w:rStyle w:val="StringTok"/>
        </w:rPr>
        <w:t xml:space="preserve">' ||| '</w:t>
      </w:r>
      <w:r>
        <w:rPr>
          <w:rStyle w:val="NormalTok"/>
        </w:rPr>
        <w:t xml:space="preserve">)</w:t>
      </w:r>
      <w:r>
        <w:br/>
      </w:r>
      <w:r>
        <w:rPr>
          <w:rStyle w:val="NormalTok"/>
        </w:rPr>
        <w:t xml:space="preserve">            x_data.append(text)</w:t>
      </w:r>
      <w:r>
        <w:br/>
      </w:r>
      <w:r>
        <w:rPr>
          <w:rStyle w:val="NormalTok"/>
        </w:rPr>
        <w:t xml:space="preserve">            y_data.append(</w:t>
      </w:r>
      <w:r>
        <w:rPr>
          <w:rStyle w:val="BuiltInTok"/>
        </w:rPr>
        <w:t xml:space="preserve">int</w:t>
      </w:r>
      <w:r>
        <w:rPr>
          <w:rStyle w:val="NormalTok"/>
        </w:rPr>
        <w:t xml:space="preserve">(label))</w:t>
      </w:r>
      <w:r>
        <w:br/>
      </w:r>
      <w:r>
        <w:rPr>
          <w:rStyle w:val="NormalTok"/>
        </w:rPr>
        <w:t xml:space="preserve">    </w:t>
      </w:r>
      <w:r>
        <w:rPr>
          <w:rStyle w:val="ControlFlowTok"/>
        </w:rPr>
        <w:t xml:space="preserve">return</w:t>
      </w:r>
      <w:r>
        <w:rPr>
          <w:rStyle w:val="NormalTok"/>
        </w:rPr>
        <w:t xml:space="preserve"> x_data, y_data</w:t>
      </w:r>
      <w:r>
        <w:br/>
      </w:r>
      <w:r>
        <w:br/>
      </w:r>
      <w:r>
        <w:br/>
      </w:r>
      <w:r>
        <w:rPr>
          <w:rStyle w:val="NormalTok"/>
        </w:rPr>
        <w:t xml:space="preserve">x_train, y_train </w:t>
      </w:r>
      <w:r>
        <w:rPr>
          <w:rStyle w:val="OperatorTok"/>
        </w:rPr>
        <w:t xml:space="preserve">=</w:t>
      </w:r>
      <w:r>
        <w:rPr>
          <w:rStyle w:val="NormalTok"/>
        </w:rPr>
        <w:t xml:space="preserve"> read_xy_data(</w:t>
      </w:r>
      <w:r>
        <w:rPr>
          <w:rStyle w:val="StringTok"/>
        </w:rPr>
        <w:t xml:space="preserve">'./data/sentiment-treebank/train.txt'</w:t>
      </w:r>
      <w:r>
        <w:rPr>
          <w:rStyle w:val="NormalTok"/>
        </w:rPr>
        <w:t xml:space="preserve">)</w:t>
      </w:r>
      <w:r>
        <w:br/>
      </w:r>
      <w:r>
        <w:rPr>
          <w:rStyle w:val="NormalTok"/>
        </w:rPr>
        <w:t xml:space="preserve">x_test, y_test </w:t>
      </w:r>
      <w:r>
        <w:rPr>
          <w:rStyle w:val="OperatorTok"/>
        </w:rPr>
        <w:t xml:space="preserve">=</w:t>
      </w:r>
      <w:r>
        <w:rPr>
          <w:rStyle w:val="NormalTok"/>
        </w:rPr>
        <w:t xml:space="preserve"> read_xy_data(</w:t>
      </w:r>
      <w:r>
        <w:rPr>
          <w:rStyle w:val="StringTok"/>
        </w:rPr>
        <w:t xml:space="preserve">'./data/sentiment-treebank/dev.txt'</w:t>
      </w:r>
      <w:r>
        <w:rPr>
          <w:rStyle w:val="NormalTok"/>
        </w:rPr>
        <w:t xml:space="preserve">)</w:t>
      </w:r>
      <w:r>
        <w:br/>
      </w:r>
      <w:r>
        <w:br/>
      </w:r>
      <w:r>
        <w:br/>
      </w:r>
      <w:r>
        <w:rPr>
          <w:rStyle w:val="BuiltInTok"/>
        </w:rPr>
        <w:t xml:space="preserve">print</w:t>
      </w:r>
      <w:r>
        <w:rPr>
          <w:rStyle w:val="NormalTok"/>
        </w:rPr>
        <w:t xml:space="preserve">(</w:t>
      </w:r>
      <w:r>
        <w:rPr>
          <w:rStyle w:val="StringTok"/>
        </w:rPr>
        <w:t xml:space="preserve">"Document:-"</w:t>
      </w:r>
      <w:r>
        <w:rPr>
          <w:rStyle w:val="NormalTok"/>
        </w:rPr>
        <w:t xml:space="preserve">, x_train[</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"Label:-"</w:t>
      </w:r>
      <w:r>
        <w:rPr>
          <w:rStyle w:val="NormalTok"/>
        </w:rPr>
        <w:t xml:space="preserve">, y_train[</w:t>
      </w:r>
      <w:r>
        <w:rPr>
          <w:rStyle w:val="DecValTok"/>
        </w:rPr>
        <w:t xml:space="preserve">0</w:t>
      </w:r>
      <w:r>
        <w:rPr>
          <w:rStyle w:val="NormalTok"/>
        </w:rPr>
        <w:t xml:space="preserve">])</w:t>
      </w:r>
    </w:p>
    <w:p>
      <w:pPr>
        <w:pStyle w:val="SourceCode"/>
      </w:pPr>
      <w:r>
        <w:rPr>
          <w:rStyle w:val="VerbatimChar"/>
        </w:rPr>
        <w:t xml:space="preserve">Document:- The Rock is destined to be the 21st Century 's new `` Conan '' and that he 's going to make a splash even greater than Arnold Schwarzenegger , Jean-Claud Van Damme or Steven Segal .</w:t>
      </w:r>
      <w:r>
        <w:br/>
      </w:r>
      <w:r>
        <w:rPr>
          <w:rStyle w:val="VerbatimChar"/>
        </w:rPr>
        <w:t xml:space="preserve">Label:- 1</w:t>
      </w:r>
    </w:p>
    <w:bookmarkEnd w:id="136"/>
    <w:bookmarkStart w:id="138" w:name="segmentation-tokenization-and-cleaning"/>
    <w:p>
      <w:pPr>
        <w:pStyle w:val="Heading2"/>
      </w:pPr>
      <w:r>
        <w:t xml:space="preserve">9.2 Segmentation, Tokenization, and Cleaning</w:t>
      </w:r>
    </w:p>
    <w:bookmarkStart w:id="137" w:name="annotated-cell-3"/>
    <w:p>
      <w:pPr>
        <w:pStyle w:val="SourceCode"/>
      </w:pPr>
      <w:r>
        <w:rPr>
          <w:rStyle w:val="KeywordTok"/>
        </w:rPr>
        <w:t xml:space="preserve">def</w:t>
      </w:r>
      <w:r>
        <w:rPr>
          <w:rStyle w:val="NormalTok"/>
        </w:rPr>
        <w:t xml:space="preserve"> extract_features(x: </w:t>
      </w:r>
      <w:r>
        <w:rPr>
          <w:rStyle w:val="BuiltInTok"/>
        </w:rPr>
        <w:t xml:space="preserve">str</w:t>
      </w:r>
      <w:r>
        <w:rPr>
          <w:rStyle w:val="NormalTok"/>
        </w:rPr>
        <w:t xml:space="preserve">) </w:t>
      </w:r>
      <w:r>
        <w:rPr>
          <w:rStyle w:val="OperatorTok"/>
        </w:rPr>
        <w:t xml:space="preserve">-&gt;</w:t>
      </w:r>
      <w:r>
        <w:rPr>
          <w:rStyle w:val="NormalTok"/>
        </w:rPr>
        <w:t xml:space="preserve"> </w:t>
      </w:r>
      <w:r>
        <w:rPr>
          <w:rStyle w:val="BuiltInTok"/>
        </w:rPr>
        <w:t xml:space="preserve">dict</w:t>
      </w:r>
      <w:r>
        <w:rPr>
          <w:rStyle w:val="NormalTok"/>
        </w:rPr>
        <w:t xml:space="preserve">[</w:t>
      </w:r>
      <w:r>
        <w:rPr>
          <w:rStyle w:val="BuiltInTok"/>
        </w:rPr>
        <w:t xml:space="preserve">str</w:t>
      </w:r>
      <w:r>
        <w:rPr>
          <w:rStyle w:val="NormalTok"/>
        </w:rPr>
        <w:t xml:space="preserve">, </w:t>
      </w:r>
      <w:r>
        <w:rPr>
          <w:rStyle w:val="BuiltInTok"/>
        </w:rPr>
        <w:t xml:space="preserve">float</w:t>
      </w:r>
      <w:r>
        <w:rPr>
          <w:rStyle w:val="NormalTok"/>
        </w:rPr>
        <w:t xml:space="preserve">]:</w:t>
      </w:r>
      <w:r>
        <w:br/>
      </w:r>
      <w:r>
        <w:rPr>
          <w:rStyle w:val="NormalTok"/>
        </w:rPr>
        <w:t xml:space="preserve">    features </w:t>
      </w:r>
      <w:r>
        <w:rPr>
          <w:rStyle w:val="OperatorTok"/>
        </w:rPr>
        <w:t xml:space="preserve">=</w:t>
      </w:r>
      <w:r>
        <w:rPr>
          <w:rStyle w:val="NormalTok"/>
        </w:rPr>
        <w:t xml:space="preserve"> {}</w:t>
      </w:r>
      <w:r>
        <w:br/>
      </w:r>
      <w:r>
        <w:rPr>
          <w:rStyle w:val="NormalTok"/>
        </w:rPr>
        <w:t xml:space="preserve">    x_split </w:t>
      </w:r>
      <w:r>
        <w:rPr>
          <w:rStyle w:val="OperatorTok"/>
        </w:rPr>
        <w:t xml:space="preserve">=</w:t>
      </w:r>
      <w:r>
        <w:rPr>
          <w:rStyle w:val="NormalTok"/>
        </w:rPr>
        <w:t xml:space="preserve"> x.split(</w:t>
      </w:r>
      <w:r>
        <w:rPr>
          <w:rStyle w:val="StringTok"/>
        </w:rPr>
        <w:t xml:space="preserve">' '</w:t>
      </w:r>
      <w:r>
        <w:rPr>
          <w:rStyle w:val="NormalTok"/>
        </w:rPr>
        <w:t xml:space="preserve">)</w:t>
      </w:r>
      <w:r>
        <w:br/>
      </w:r>
      <w:r>
        <w:br/>
      </w:r>
      <w:r>
        <w:rPr>
          <w:rStyle w:val="NormalTok"/>
        </w:rPr>
        <w:t xml:space="preserve">    </w:t>
      </w:r>
      <w:r>
        <w:rPr>
          <w:rStyle w:val="CommentTok"/>
        </w:rPr>
        <w:t xml:space="preserve"># Count the number of "good words" and "bad words" in the text</w:t>
      </w:r>
      <w:r>
        <w:br/>
      </w:r>
      <w:r>
        <w:rPr>
          <w:rStyle w:val="NormalTok"/>
        </w:rPr>
        <w:t xml:space="preserve">    good_words </w:t>
      </w:r>
      <w:r>
        <w:rPr>
          <w:rStyle w:val="OperatorTok"/>
        </w:rPr>
        <w:t xml:space="preserve">=</w:t>
      </w:r>
      <w:r>
        <w:rPr>
          <w:rStyle w:val="NormalTok"/>
        </w:rPr>
        <w:t xml:space="preserve"> [</w:t>
      </w:r>
      <w:r>
        <w:rPr>
          <w:rStyle w:val="StringTok"/>
        </w:rPr>
        <w:t xml:space="preserve">'love'</w:t>
      </w:r>
      <w:r>
        <w:rPr>
          <w:rStyle w:val="NormalTok"/>
        </w:rPr>
        <w:t xml:space="preserve">, </w:t>
      </w:r>
      <w:r>
        <w:rPr>
          <w:rStyle w:val="StringTok"/>
        </w:rPr>
        <w:t xml:space="preserve">'good'</w:t>
      </w:r>
      <w:r>
        <w:rPr>
          <w:rStyle w:val="NormalTok"/>
        </w:rPr>
        <w:t xml:space="preserve">, </w:t>
      </w:r>
      <w:r>
        <w:rPr>
          <w:rStyle w:val="StringTok"/>
        </w:rPr>
        <w:t xml:space="preserve">'nice'</w:t>
      </w:r>
      <w:r>
        <w:rPr>
          <w:rStyle w:val="NormalTok"/>
        </w:rPr>
        <w:t xml:space="preserve">, </w:t>
      </w:r>
      <w:r>
        <w:rPr>
          <w:rStyle w:val="StringTok"/>
        </w:rPr>
        <w:t xml:space="preserve">'great'</w:t>
      </w:r>
      <w:r>
        <w:rPr>
          <w:rStyle w:val="NormalTok"/>
        </w:rPr>
        <w:t xml:space="preserve">, </w:t>
      </w:r>
      <w:r>
        <w:rPr>
          <w:rStyle w:val="StringTok"/>
        </w:rPr>
        <w:t xml:space="preserve">'enjoy'</w:t>
      </w:r>
      <w:r>
        <w:rPr>
          <w:rStyle w:val="NormalTok"/>
        </w:rPr>
        <w:t xml:space="preserve">, </w:t>
      </w:r>
      <w:r>
        <w:rPr>
          <w:rStyle w:val="StringTok"/>
        </w:rPr>
        <w:t xml:space="preserve">'enjoyed'</w:t>
      </w:r>
      <w:r>
        <w:rPr>
          <w:rStyle w:val="NormalTok"/>
        </w:rPr>
        <w:t xml:space="preserve">]</w:t>
      </w:r>
      <w:r>
        <w:br/>
      </w:r>
      <w:r>
        <w:rPr>
          <w:rStyle w:val="NormalTok"/>
        </w:rPr>
        <w:t xml:space="preserve">    bad_words </w:t>
      </w:r>
      <w:r>
        <w:rPr>
          <w:rStyle w:val="OperatorTok"/>
        </w:rPr>
        <w:t xml:space="preserve">=</w:t>
      </w:r>
      <w:r>
        <w:rPr>
          <w:rStyle w:val="NormalTok"/>
        </w:rPr>
        <w:t xml:space="preserve"> [</w:t>
      </w:r>
      <w:r>
        <w:rPr>
          <w:rStyle w:val="StringTok"/>
        </w:rPr>
        <w:t xml:space="preserve">'hate'</w:t>
      </w:r>
      <w:r>
        <w:rPr>
          <w:rStyle w:val="NormalTok"/>
        </w:rPr>
        <w:t xml:space="preserve">, </w:t>
      </w:r>
      <w:r>
        <w:rPr>
          <w:rStyle w:val="StringTok"/>
        </w:rPr>
        <w:t xml:space="preserve">'bad'</w:t>
      </w:r>
      <w:r>
        <w:rPr>
          <w:rStyle w:val="NormalTok"/>
        </w:rPr>
        <w:t xml:space="preserve">, </w:t>
      </w:r>
      <w:r>
        <w:rPr>
          <w:rStyle w:val="StringTok"/>
        </w:rPr>
        <w:t xml:space="preserve">'terrible'</w:t>
      </w:r>
      <w:r>
        <w:rPr>
          <w:rStyle w:val="NormalTok"/>
        </w:rPr>
        <w:t xml:space="preserve">,</w:t>
      </w:r>
      <w:r>
        <w:br/>
      </w:r>
      <w:r>
        <w:rPr>
          <w:rStyle w:val="NormalTok"/>
        </w:rPr>
        <w:t xml:space="preserve">                 </w:t>
      </w:r>
      <w:r>
        <w:rPr>
          <w:rStyle w:val="StringTok"/>
        </w:rPr>
        <w:t xml:space="preserve">'disappointing'</w:t>
      </w:r>
      <w:r>
        <w:rPr>
          <w:rStyle w:val="NormalTok"/>
        </w:rPr>
        <w:t xml:space="preserve">, </w:t>
      </w:r>
      <w:r>
        <w:rPr>
          <w:rStyle w:val="StringTok"/>
        </w:rPr>
        <w:t xml:space="preserve">'sad'</w:t>
      </w:r>
      <w:r>
        <w:rPr>
          <w:rStyle w:val="NormalTok"/>
        </w:rPr>
        <w:t xml:space="preserve">, </w:t>
      </w:r>
      <w:r>
        <w:rPr>
          <w:rStyle w:val="StringTok"/>
        </w:rPr>
        <w:t xml:space="preserve">'lost'</w:t>
      </w:r>
      <w:r>
        <w:rPr>
          <w:rStyle w:val="NormalTok"/>
        </w:rPr>
        <w:t xml:space="preserve">, </w:t>
      </w:r>
      <w:r>
        <w:rPr>
          <w:rStyle w:val="StringTok"/>
        </w:rPr>
        <w:t xml:space="preserve">'angry'</w:t>
      </w:r>
      <w:r>
        <w:rPr>
          <w:rStyle w:val="NormalTok"/>
        </w:rPr>
        <w:t xml:space="preserve">]</w:t>
      </w:r>
      <w:r>
        <w:br/>
      </w:r>
      <w:r>
        <w:rPr>
          <w:rStyle w:val="NormalTok"/>
        </w:rPr>
        <w:t xml:space="preserve">    </w:t>
      </w:r>
      <w:r>
        <w:rPr>
          <w:rStyle w:val="ControlFlowTok"/>
        </w:rPr>
        <w:t xml:space="preserve">for</w:t>
      </w:r>
      <w:r>
        <w:rPr>
          <w:rStyle w:val="NormalTok"/>
        </w:rPr>
        <w:t xml:space="preserve"> x_word </w:t>
      </w:r>
      <w:r>
        <w:rPr>
          <w:rStyle w:val="KeywordTok"/>
        </w:rPr>
        <w:t xml:space="preserve">in</w:t>
      </w:r>
      <w:r>
        <w:rPr>
          <w:rStyle w:val="NormalTok"/>
        </w:rPr>
        <w:t xml:space="preserve"> x_split:</w:t>
      </w:r>
      <w:r>
        <w:br/>
      </w:r>
      <w:r>
        <w:rPr>
          <w:rStyle w:val="NormalTok"/>
        </w:rPr>
        <w:t xml:space="preserve">        </w:t>
      </w:r>
      <w:r>
        <w:rPr>
          <w:rStyle w:val="ControlFlowTok"/>
        </w:rPr>
        <w:t xml:space="preserve">if</w:t>
      </w:r>
      <w:r>
        <w:rPr>
          <w:rStyle w:val="NormalTok"/>
        </w:rPr>
        <w:t xml:space="preserve"> x_word </w:t>
      </w:r>
      <w:r>
        <w:rPr>
          <w:rStyle w:val="KeywordTok"/>
        </w:rPr>
        <w:t xml:space="preserve">in</w:t>
      </w:r>
      <w:r>
        <w:rPr>
          <w:rStyle w:val="NormalTok"/>
        </w:rPr>
        <w:t xml:space="preserve"> good_words:</w:t>
      </w:r>
      <w:r>
        <w:br/>
      </w:r>
      <w:r>
        <w:rPr>
          <w:rStyle w:val="NormalTok"/>
        </w:rPr>
        <w:t xml:space="preserve">            features[</w:t>
      </w:r>
      <w:r>
        <w:rPr>
          <w:rStyle w:val="StringTok"/>
        </w:rPr>
        <w:t xml:space="preserve">'good_word_count'</w:t>
      </w:r>
      <w:r>
        <w:rPr>
          <w:rStyle w:val="NormalTok"/>
        </w:rPr>
        <w:t xml:space="preserve">] </w:t>
      </w:r>
      <w:r>
        <w:rPr>
          <w:rStyle w:val="OperatorTok"/>
        </w:rPr>
        <w:t xml:space="preserve">=</w:t>
      </w:r>
      <w:r>
        <w:rPr>
          <w:rStyle w:val="NormalTok"/>
        </w:rPr>
        <w:t xml:space="preserve"> features.get(</w:t>
      </w:r>
      <w:r>
        <w:br/>
      </w:r>
      <w:r>
        <w:rPr>
          <w:rStyle w:val="NormalTok"/>
        </w:rPr>
        <w:t xml:space="preserve">                </w:t>
      </w:r>
      <w:r>
        <w:rPr>
          <w:rStyle w:val="StringTok"/>
        </w:rPr>
        <w:t xml:space="preserve">'good_word_count'</w:t>
      </w:r>
      <w:r>
        <w:rPr>
          <w:rStyle w:val="NormalTok"/>
        </w:rPr>
        <w:t xml:space="preserve">, </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x_word </w:t>
      </w:r>
      <w:r>
        <w:rPr>
          <w:rStyle w:val="KeywordTok"/>
        </w:rPr>
        <w:t xml:space="preserve">in</w:t>
      </w:r>
      <w:r>
        <w:rPr>
          <w:rStyle w:val="NormalTok"/>
        </w:rPr>
        <w:t xml:space="preserve"> bad_words:</w:t>
      </w:r>
      <w:r>
        <w:br/>
      </w:r>
      <w:r>
        <w:rPr>
          <w:rStyle w:val="NormalTok"/>
        </w:rPr>
        <w:t xml:space="preserve">            features[</w:t>
      </w:r>
      <w:r>
        <w:rPr>
          <w:rStyle w:val="StringTok"/>
        </w:rPr>
        <w:t xml:space="preserve">'bad_word_count'</w:t>
      </w:r>
      <w:r>
        <w:rPr>
          <w:rStyle w:val="NormalTok"/>
        </w:rPr>
        <w:t xml:space="preserve">] </w:t>
      </w:r>
      <w:r>
        <w:rPr>
          <w:rStyle w:val="OperatorTok"/>
        </w:rPr>
        <w:t xml:space="preserve">=</w:t>
      </w:r>
      <w:r>
        <w:rPr>
          <w:rStyle w:val="NormalTok"/>
        </w:rPr>
        <w:t xml:space="preserve"> features.get(</w:t>
      </w:r>
      <w:r>
        <w:br/>
      </w:r>
      <w:r>
        <w:rPr>
          <w:rStyle w:val="NormalTok"/>
        </w:rPr>
        <w:t xml:space="preserve">                </w:t>
      </w:r>
      <w:r>
        <w:rPr>
          <w:rStyle w:val="StringTok"/>
        </w:rPr>
        <w:t xml:space="preserve">'bad_word_count'</w:t>
      </w:r>
      <w:r>
        <w:rPr>
          <w:rStyle w:val="NormalTok"/>
        </w:rPr>
        <w:t xml:space="preserve">, </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The "bias" value is always one, to allow us to assign a "default" score to the text</w:t>
      </w:r>
      <w:r>
        <w:br/>
      </w:r>
      <w:r>
        <w:rPr>
          <w:rStyle w:val="NormalTok"/>
        </w:rPr>
        <w:t xml:space="preserve">    features[</w:t>
      </w:r>
      <w:r>
        <w:rPr>
          <w:rStyle w:val="StringTok"/>
        </w:rPr>
        <w:t xml:space="preserve">'bias'</w:t>
      </w:r>
      <w:r>
        <w:rPr>
          <w:rStyle w:val="NormalTok"/>
        </w:rPr>
        <w:t xml:space="preserve">]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ntrolFlowTok"/>
        </w:rPr>
        <w:t xml:space="preserve">return</w:t>
      </w:r>
      <w:r>
        <w:rPr>
          <w:rStyle w:val="NormalTok"/>
        </w:rPr>
        <w:t xml:space="preserve"> features</w:t>
      </w:r>
      <w:r>
        <w:br/>
      </w:r>
      <w:r>
        <w:br/>
      </w:r>
      <w:r>
        <w:br/>
      </w:r>
      <w:r>
        <w:rPr>
          <w:rStyle w:val="NormalTok"/>
        </w:rPr>
        <w:t xml:space="preserve">feature_weights </w:t>
      </w:r>
      <w:r>
        <w:rPr>
          <w:rStyle w:val="OperatorTok"/>
        </w:rPr>
        <w:t xml:space="preserve">=</w:t>
      </w:r>
      <w:r>
        <w:rPr>
          <w:rStyle w:val="NormalTok"/>
        </w:rPr>
        <w:t xml:space="preserve"> {</w:t>
      </w:r>
      <w:r>
        <w:rPr>
          <w:rStyle w:val="StringTok"/>
        </w:rPr>
        <w:t xml:space="preserve">'good_word_count'</w:t>
      </w:r>
      <w:r>
        <w:rPr>
          <w:rStyle w:val="NormalTok"/>
        </w:rPr>
        <w:t xml:space="preserve">: </w:t>
      </w:r>
      <w:r>
        <w:rPr>
          <w:rStyle w:val="FloatTok"/>
        </w:rPr>
        <w:t xml:space="preserve">1.0</w:t>
      </w:r>
      <w:r>
        <w:rPr>
          <w:rStyle w:val="NormalTok"/>
        </w:rPr>
        <w:t xml:space="preserve">, </w:t>
      </w:r>
      <w:r>
        <w:rPr>
          <w:rStyle w:val="StringTok"/>
        </w:rPr>
        <w:t xml:space="preserve">'bad_word_count'</w:t>
      </w:r>
      <w:r>
        <w:rPr>
          <w:rStyle w:val="NormalTok"/>
        </w:rPr>
        <w:t xml:space="preserve">: </w:t>
      </w:r>
      <w:r>
        <w:rPr>
          <w:rStyle w:val="OperatorTok"/>
        </w:rPr>
        <w:t xml:space="preserve">-</w:t>
      </w:r>
      <w:r>
        <w:rPr>
          <w:rStyle w:val="FloatTok"/>
        </w:rPr>
        <w:t xml:space="preserve">1.0</w:t>
      </w:r>
      <w:r>
        <w:rPr>
          <w:rStyle w:val="NormalTok"/>
        </w:rPr>
        <w:t xml:space="preserve">, </w:t>
      </w:r>
      <w:r>
        <w:rPr>
          <w:rStyle w:val="StringTok"/>
        </w:rPr>
        <w:t xml:space="preserve">'bias'</w:t>
      </w:r>
      <w:r>
        <w:rPr>
          <w:rStyle w:val="NormalTok"/>
        </w:rPr>
        <w:t xml:space="preserve">: </w:t>
      </w:r>
      <w:r>
        <w:rPr>
          <w:rStyle w:val="FloatTok"/>
        </w:rPr>
        <w:t xml:space="preserve">0.5</w:t>
      </w:r>
      <w:r>
        <w:rPr>
          <w:rStyle w:val="NormalTok"/>
        </w:rPr>
        <w:t xml:space="preserve">}</w:t>
      </w:r>
    </w:p>
    <w:bookmarkEnd w:id="137"/>
    <w:bookmarkEnd w:id="138"/>
    <w:bookmarkStart w:id="139" w:name="decision-algorithm"/>
    <w:p>
      <w:pPr>
        <w:pStyle w:val="Heading2"/>
      </w:pPr>
      <w:r>
        <w:t xml:space="preserve">9.3 Decision Algorithm</w:t>
      </w:r>
    </w:p>
    <w:p>
      <w:pPr>
        <w:pStyle w:val="SourceCode"/>
      </w:pPr>
      <w:r>
        <w:rPr>
          <w:rStyle w:val="KeywordTok"/>
        </w:rPr>
        <w:t xml:space="preserve">def</w:t>
      </w:r>
      <w:r>
        <w:rPr>
          <w:rStyle w:val="NormalTok"/>
        </w:rPr>
        <w:t xml:space="preserve"> run_classifier(x: </w:t>
      </w:r>
      <w:r>
        <w:rPr>
          <w:rStyle w:val="BuiltInTok"/>
        </w:rPr>
        <w:t xml:space="preserve">str</w:t>
      </w:r>
      <w:r>
        <w:rPr>
          <w:rStyle w:val="NormalTok"/>
        </w:rPr>
        <w:t xml:space="preserve">) </w:t>
      </w:r>
      <w:r>
        <w:rPr>
          <w:rStyle w:val="OperatorTok"/>
        </w:rPr>
        <w:t xml:space="preserve">-&gt;</w:t>
      </w:r>
      <w:r>
        <w:rPr>
          <w:rStyle w:val="NormalTok"/>
        </w:rPr>
        <w:t xml:space="preserve"> </w:t>
      </w:r>
      <w:r>
        <w:rPr>
          <w:rStyle w:val="BuiltInTok"/>
        </w:rPr>
        <w:t xml:space="preserve">int</w:t>
      </w:r>
      <w:r>
        <w:rPr>
          <w:rStyle w:val="NormalTok"/>
        </w:rPr>
        <w:t xml:space="preserve">:</w:t>
      </w:r>
      <w:r>
        <w:br/>
      </w:r>
      <w:r>
        <w:rPr>
          <w:rStyle w:val="NormalTok"/>
        </w:rPr>
        <w:t xml:space="preserve">    score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feat_name, feat_value </w:t>
      </w:r>
      <w:r>
        <w:rPr>
          <w:rStyle w:val="KeywordTok"/>
        </w:rPr>
        <w:t xml:space="preserve">in</w:t>
      </w:r>
      <w:r>
        <w:rPr>
          <w:rStyle w:val="NormalTok"/>
        </w:rPr>
        <w:t xml:space="preserve"> extract_features(x).items():</w:t>
      </w:r>
      <w:r>
        <w:br/>
      </w:r>
      <w:r>
        <w:rPr>
          <w:rStyle w:val="NormalTok"/>
        </w:rPr>
        <w:t xml:space="preserve">        score </w:t>
      </w:r>
      <w:r>
        <w:rPr>
          <w:rStyle w:val="OperatorTok"/>
        </w:rPr>
        <w:t xml:space="preserve">=</w:t>
      </w:r>
      <w:r>
        <w:rPr>
          <w:rStyle w:val="NormalTok"/>
        </w:rPr>
        <w:t xml:space="preserve"> score </w:t>
      </w:r>
      <w:r>
        <w:rPr>
          <w:rStyle w:val="OperatorTok"/>
        </w:rPr>
        <w:t xml:space="preserve">+</w:t>
      </w:r>
      <w:r>
        <w:rPr>
          <w:rStyle w:val="NormalTok"/>
        </w:rPr>
        <w:t xml:space="preserve"> feat_value </w:t>
      </w:r>
      <w:r>
        <w:rPr>
          <w:rStyle w:val="OperatorTok"/>
        </w:rPr>
        <w:t xml:space="preserve">*</w:t>
      </w:r>
      <w:r>
        <w:rPr>
          <w:rStyle w:val="NormalTok"/>
        </w:rPr>
        <w:t xml:space="preserve"> feature_weights.get(feat_name,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score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br/>
      </w:r>
      <w:r>
        <w:rPr>
          <w:rStyle w:val="NormalTok"/>
        </w:rPr>
        <w:t xml:space="preserve">    </w:t>
      </w:r>
      <w:r>
        <w:rPr>
          <w:rStyle w:val="ControlFlowTok"/>
        </w:rPr>
        <w:t xml:space="preserve">elif</w:t>
      </w:r>
      <w:r>
        <w:rPr>
          <w:rStyle w:val="NormalTok"/>
        </w:rPr>
        <w:t xml:space="preserve"> score </w:t>
      </w:r>
      <w:r>
        <w:rPr>
          <w:rStyle w:val="OperatorTok"/>
        </w:rPr>
        <w:t xml:space="preserve">&lt;</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DecValTok"/>
        </w:rPr>
        <w:t xml:space="preserve">1</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br/>
      </w:r>
      <w:r>
        <w:br/>
      </w:r>
      <w:r>
        <w:rPr>
          <w:rStyle w:val="KeywordTok"/>
        </w:rPr>
        <w:t xml:space="preserve">def</w:t>
      </w:r>
      <w:r>
        <w:rPr>
          <w:rStyle w:val="NormalTok"/>
        </w:rPr>
        <w:t xml:space="preserve"> calculate_accuracy(x_data: </w:t>
      </w:r>
      <w:r>
        <w:rPr>
          <w:rStyle w:val="BuiltInTok"/>
        </w:rPr>
        <w:t xml:space="preserve">list</w:t>
      </w:r>
      <w:r>
        <w:rPr>
          <w:rStyle w:val="NormalTok"/>
        </w:rPr>
        <w:t xml:space="preserve">[</w:t>
      </w:r>
      <w:r>
        <w:rPr>
          <w:rStyle w:val="BuiltInTok"/>
        </w:rPr>
        <w:t xml:space="preserve">str</w:t>
      </w:r>
      <w:r>
        <w:rPr>
          <w:rStyle w:val="NormalTok"/>
        </w:rPr>
        <w:t xml:space="preserve">], y_data: </w:t>
      </w:r>
      <w:r>
        <w:rPr>
          <w:rStyle w:val="BuiltInTok"/>
        </w:rPr>
        <w:t xml:space="preserve">list</w:t>
      </w:r>
      <w:r>
        <w:rPr>
          <w:rStyle w:val="NormalTok"/>
        </w:rPr>
        <w:t xml:space="preserve">[</w:t>
      </w:r>
      <w:r>
        <w:rPr>
          <w:rStyle w:val="BuiltInTok"/>
        </w:rPr>
        <w:t xml:space="preserve">int</w:t>
      </w:r>
      <w:r>
        <w:rPr>
          <w:rStyle w:val="NormalTok"/>
        </w:rPr>
        <w:t xml:space="preserve">]) </w:t>
      </w:r>
      <w:r>
        <w:rPr>
          <w:rStyle w:val="OperatorTok"/>
        </w:rPr>
        <w:t xml:space="preserve">-&gt;</w:t>
      </w:r>
      <w:r>
        <w:rPr>
          <w:rStyle w:val="NormalTok"/>
        </w:rPr>
        <w:t xml:space="preserve"> </w:t>
      </w:r>
      <w:r>
        <w:rPr>
          <w:rStyle w:val="BuiltInTok"/>
        </w:rPr>
        <w:t xml:space="preserve">float</w:t>
      </w:r>
      <w:r>
        <w:rPr>
          <w:rStyle w:val="NormalTok"/>
        </w:rPr>
        <w:t xml:space="preserve">:</w:t>
      </w:r>
      <w:r>
        <w:br/>
      </w:r>
      <w:r>
        <w:rPr>
          <w:rStyle w:val="NormalTok"/>
        </w:rPr>
        <w:t xml:space="preserve">    total_number </w:t>
      </w:r>
      <w:r>
        <w:rPr>
          <w:rStyle w:val="OperatorTok"/>
        </w:rPr>
        <w:t xml:space="preserve">=</w:t>
      </w:r>
      <w:r>
        <w:rPr>
          <w:rStyle w:val="NormalTok"/>
        </w:rPr>
        <w:t xml:space="preserve"> </w:t>
      </w:r>
      <w:r>
        <w:rPr>
          <w:rStyle w:val="DecValTok"/>
        </w:rPr>
        <w:t xml:space="preserve">0</w:t>
      </w:r>
      <w:r>
        <w:br/>
      </w:r>
      <w:r>
        <w:rPr>
          <w:rStyle w:val="NormalTok"/>
        </w:rPr>
        <w:t xml:space="preserve">    correct_number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(x_data, y_data):</w:t>
      </w:r>
      <w:r>
        <w:br/>
      </w:r>
      <w:r>
        <w:rPr>
          <w:rStyle w:val="NormalTok"/>
        </w:rPr>
        <w:t xml:space="preserve">        y_pred </w:t>
      </w:r>
      <w:r>
        <w:rPr>
          <w:rStyle w:val="OperatorTok"/>
        </w:rPr>
        <w:t xml:space="preserve">=</w:t>
      </w:r>
      <w:r>
        <w:rPr>
          <w:rStyle w:val="NormalTok"/>
        </w:rPr>
        <w:t xml:space="preserve"> run_classifier(x)</w:t>
      </w:r>
      <w:r>
        <w:br/>
      </w:r>
      <w:r>
        <w:rPr>
          <w:rStyle w:val="NormalTok"/>
        </w:rPr>
        <w:t xml:space="preserve">        total_number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y </w:t>
      </w:r>
      <w:r>
        <w:rPr>
          <w:rStyle w:val="OperatorTok"/>
        </w:rPr>
        <w:t xml:space="preserve">==</w:t>
      </w:r>
      <w:r>
        <w:rPr>
          <w:rStyle w:val="NormalTok"/>
        </w:rPr>
        <w:t xml:space="preserve"> y_pred:</w:t>
      </w:r>
      <w:r>
        <w:br/>
      </w:r>
      <w:r>
        <w:rPr>
          <w:rStyle w:val="NormalTok"/>
        </w:rPr>
        <w:t xml:space="preserve">            correct_number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return</w:t>
      </w:r>
      <w:r>
        <w:rPr>
          <w:rStyle w:val="NormalTok"/>
        </w:rPr>
        <w:t xml:space="preserve"> correct_number </w:t>
      </w:r>
      <w:r>
        <w:rPr>
          <w:rStyle w:val="OperatorTok"/>
        </w:rPr>
        <w:t xml:space="preserve">/</w:t>
      </w:r>
      <w:r>
        <w:rPr>
          <w:rStyle w:val="NormalTok"/>
        </w:rPr>
        <w:t xml:space="preserve"> </w:t>
      </w:r>
      <w:r>
        <w:rPr>
          <w:rStyle w:val="BuiltInTok"/>
        </w:rPr>
        <w:t xml:space="preserve">float</w:t>
      </w:r>
      <w:r>
        <w:rPr>
          <w:rStyle w:val="NormalTok"/>
        </w:rPr>
        <w:t xml:space="preserve">(total_number)</w:t>
      </w:r>
    </w:p>
    <w:bookmarkEnd w:id="139"/>
    <w:bookmarkStart w:id="140" w:name="results"/>
    <w:p>
      <w:pPr>
        <w:pStyle w:val="Heading2"/>
      </w:pPr>
      <w:r>
        <w:t xml:space="preserve">9.4 Results</w:t>
      </w:r>
    </w:p>
    <w:p>
      <w:pPr>
        <w:pStyle w:val="SourceCode"/>
      </w:pPr>
      <w:r>
        <w:rPr>
          <w:rStyle w:val="NormalTok"/>
        </w:rPr>
        <w:t xml:space="preserve">label_count </w:t>
      </w:r>
      <w:r>
        <w:rPr>
          <w:rStyle w:val="OperatorTok"/>
        </w:rPr>
        <w:t xml:space="preserve">=</w:t>
      </w:r>
      <w:r>
        <w:rPr>
          <w:rStyle w:val="NormalTok"/>
        </w:rPr>
        <w:t xml:space="preserve"> {}</w:t>
      </w:r>
      <w:r>
        <w:br/>
      </w:r>
      <w:r>
        <w:rPr>
          <w:rStyle w:val="ControlFlowTok"/>
        </w:rPr>
        <w:t xml:space="preserve">for</w:t>
      </w:r>
      <w:r>
        <w:rPr>
          <w:rStyle w:val="NormalTok"/>
        </w:rPr>
        <w:t xml:space="preserve"> y </w:t>
      </w:r>
      <w:r>
        <w:rPr>
          <w:rStyle w:val="KeywordTok"/>
        </w:rPr>
        <w:t xml:space="preserve">in</w:t>
      </w:r>
      <w:r>
        <w:rPr>
          <w:rStyle w:val="NormalTok"/>
        </w:rPr>
        <w:t xml:space="preserve"> y_test:</w:t>
      </w:r>
      <w:r>
        <w:br/>
      </w:r>
      <w:r>
        <w:rPr>
          <w:rStyle w:val="NormalTok"/>
        </w:rPr>
        <w:t xml:space="preserve">    </w:t>
      </w:r>
      <w:r>
        <w:rPr>
          <w:rStyle w:val="ControlFlowTok"/>
        </w:rPr>
        <w:t xml:space="preserve">if</w:t>
      </w:r>
      <w:r>
        <w:rPr>
          <w:rStyle w:val="NormalTok"/>
        </w:rPr>
        <w:t xml:space="preserve"> y </w:t>
      </w:r>
      <w:r>
        <w:rPr>
          <w:rStyle w:val="KeywordTok"/>
        </w:rPr>
        <w:t xml:space="preserve">not</w:t>
      </w:r>
      <w:r>
        <w:rPr>
          <w:rStyle w:val="NormalTok"/>
        </w:rPr>
        <w:t xml:space="preserve"> </w:t>
      </w:r>
      <w:r>
        <w:rPr>
          <w:rStyle w:val="KeywordTok"/>
        </w:rPr>
        <w:t xml:space="preserve">in</w:t>
      </w:r>
      <w:r>
        <w:rPr>
          <w:rStyle w:val="NormalTok"/>
        </w:rPr>
        <w:t xml:space="preserve"> label_count:</w:t>
      </w:r>
      <w:r>
        <w:br/>
      </w:r>
      <w:r>
        <w:rPr>
          <w:rStyle w:val="NormalTok"/>
        </w:rPr>
        <w:t xml:space="preserve">        label_count[y] </w:t>
      </w:r>
      <w:r>
        <w:rPr>
          <w:rStyle w:val="OperatorTok"/>
        </w:rPr>
        <w:t xml:space="preserve">=</w:t>
      </w:r>
      <w:r>
        <w:rPr>
          <w:rStyle w:val="NormalTok"/>
        </w:rPr>
        <w:t xml:space="preserve"> </w:t>
      </w:r>
      <w:r>
        <w:rPr>
          <w:rStyle w:val="DecValTok"/>
        </w:rPr>
        <w:t xml:space="preserve">0</w:t>
      </w:r>
      <w:r>
        <w:br/>
      </w:r>
      <w:r>
        <w:rPr>
          <w:rStyle w:val="NormalTok"/>
        </w:rPr>
        <w:t xml:space="preserve">    label_count[y]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(label_count)</w:t>
      </w:r>
      <w:r>
        <w:br/>
      </w:r>
      <w:r>
        <w:br/>
      </w:r>
      <w:r>
        <w:rPr>
          <w:rStyle w:val="NormalTok"/>
        </w:rPr>
        <w:t xml:space="preserve">train_accuracy </w:t>
      </w:r>
      <w:r>
        <w:rPr>
          <w:rStyle w:val="OperatorTok"/>
        </w:rPr>
        <w:t xml:space="preserve">=</w:t>
      </w:r>
      <w:r>
        <w:rPr>
          <w:rStyle w:val="NormalTok"/>
        </w:rPr>
        <w:t xml:space="preserve"> calculate_accuracy(x_train, y_train)</w:t>
      </w:r>
      <w:r>
        <w:br/>
      </w:r>
      <w:r>
        <w:rPr>
          <w:rStyle w:val="NormalTok"/>
        </w:rPr>
        <w:t xml:space="preserve">test_accuracy </w:t>
      </w:r>
      <w:r>
        <w:rPr>
          <w:rStyle w:val="OperatorTok"/>
        </w:rPr>
        <w:t xml:space="preserve">=</w:t>
      </w:r>
      <w:r>
        <w:rPr>
          <w:rStyle w:val="NormalTok"/>
        </w:rPr>
        <w:t xml:space="preserve"> calculate_accuracy(x_test, y_test)</w:t>
      </w:r>
      <w:r>
        <w:br/>
      </w:r>
      <w:r>
        <w:br/>
      </w:r>
      <w:r>
        <w:rPr>
          <w:rStyle w:val="BuiltInTok"/>
        </w:rPr>
        <w:t xml:space="preserve">print</w:t>
      </w:r>
      <w:r>
        <w:rPr>
          <w:rStyle w:val="NormalTok"/>
        </w:rPr>
        <w:t xml:space="preserve">(</w:t>
      </w:r>
      <w:r>
        <w:rPr>
          <w:rStyle w:val="SpecialStringTok"/>
        </w:rPr>
        <w:t xml:space="preserve">f'Train accuracy: </w:t>
      </w:r>
      <w:r>
        <w:rPr>
          <w:rStyle w:val="SpecialCharTok"/>
        </w:rPr>
        <w:t xml:space="preserve">{</w:t>
      </w:r>
      <w:r>
        <w:rPr>
          <w:rStyle w:val="NormalTok"/>
        </w:rPr>
        <w:t xml:space="preserve">train_accuracy</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f'Dev/test accuracy: </w:t>
      </w:r>
      <w:r>
        <w:rPr>
          <w:rStyle w:val="SpecialCharTok"/>
        </w:rPr>
        <w:t xml:space="preserve">{</w:t>
      </w:r>
      <w:r>
        <w:rPr>
          <w:rStyle w:val="NormalTok"/>
        </w:rPr>
        <w:t xml:space="preserve">test_accuracy</w:t>
      </w:r>
      <w:r>
        <w:rPr>
          <w:rStyle w:val="SpecialCharTok"/>
        </w:rPr>
        <w:t xml:space="preserve">}</w:t>
      </w:r>
      <w:r>
        <w:rPr>
          <w:rStyle w:val="SpecialStringTok"/>
        </w:rPr>
        <w:t xml:space="preserve">'</w:t>
      </w:r>
      <w:r>
        <w:rPr>
          <w:rStyle w:val="NormalTok"/>
        </w:rPr>
        <w:t xml:space="preserve">)</w:t>
      </w:r>
      <w:r>
        <w:br/>
      </w:r>
      <w:r>
        <w:br/>
      </w:r>
      <w:r>
        <w:rPr>
          <w:rStyle w:val="CommentTok"/>
        </w:rPr>
        <w:t xml:space="preserve"># Display 4 decimal</w:t>
      </w:r>
      <w:r>
        <w:br/>
      </w:r>
      <w:r>
        <w:rPr>
          <w:rStyle w:val="BuiltInTok"/>
        </w:rPr>
        <w:t xml:space="preserve">print</w:t>
      </w:r>
      <w:r>
        <w:rPr>
          <w:rStyle w:val="NormalTok"/>
        </w:rPr>
        <w:t xml:space="preserve">(</w:t>
      </w:r>
      <w:r>
        <w:rPr>
          <w:rStyle w:val="SpecialStringTok"/>
        </w:rPr>
        <w:t xml:space="preserve">f'Train accuracy: </w:t>
      </w:r>
      <w:r>
        <w:rPr>
          <w:rStyle w:val="SpecialCharTok"/>
        </w:rPr>
        <w:t xml:space="preserve">{</w:t>
      </w:r>
      <w:r>
        <w:rPr>
          <w:rStyle w:val="NormalTok"/>
        </w:rPr>
        <w:t xml:space="preserve">train_accuracy</w:t>
      </w:r>
      <w:r>
        <w:rPr>
          <w:rStyle w:val="SpecialCharTok"/>
        </w:rPr>
        <w:t xml:space="preserve">:.4f}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f'Dev/test accuracy: </w:t>
      </w:r>
      <w:r>
        <w:rPr>
          <w:rStyle w:val="SpecialCharTok"/>
        </w:rPr>
        <w:t xml:space="preserve">{</w:t>
      </w:r>
      <w:r>
        <w:rPr>
          <w:rStyle w:val="NormalTok"/>
        </w:rPr>
        <w:t xml:space="preserve">test_accuracy</w:t>
      </w:r>
      <w:r>
        <w:rPr>
          <w:rStyle w:val="SpecialCharTok"/>
        </w:rPr>
        <w:t xml:space="preserve">:.4f}</w:t>
      </w:r>
      <w:r>
        <w:rPr>
          <w:rStyle w:val="SpecialStringTok"/>
        </w:rPr>
        <w:t xml:space="preserve">'</w:t>
      </w:r>
      <w:r>
        <w:rPr>
          <w:rStyle w:val="NormalTok"/>
        </w:rPr>
        <w:t xml:space="preserve">)</w:t>
      </w:r>
    </w:p>
    <w:p>
      <w:pPr>
        <w:pStyle w:val="SourceCode"/>
      </w:pPr>
      <w:r>
        <w:rPr>
          <w:rStyle w:val="VerbatimChar"/>
        </w:rPr>
        <w:t xml:space="preserve">{1: 444, 0: 229, -1: 428}</w:t>
      </w:r>
      <w:r>
        <w:br/>
      </w:r>
      <w:r>
        <w:rPr>
          <w:rStyle w:val="VerbatimChar"/>
        </w:rPr>
        <w:t xml:space="preserve">Train accuracy: 0.4345739700374532</w:t>
      </w:r>
      <w:r>
        <w:br/>
      </w:r>
      <w:r>
        <w:rPr>
          <w:rStyle w:val="VerbatimChar"/>
        </w:rPr>
        <w:t xml:space="preserve">Dev/test accuracy: 0.4214350590372389</w:t>
      </w:r>
      <w:r>
        <w:br/>
      </w:r>
      <w:r>
        <w:rPr>
          <w:rStyle w:val="VerbatimChar"/>
        </w:rPr>
        <w:t xml:space="preserve">Train accuracy: 0.4346</w:t>
      </w:r>
      <w:r>
        <w:br/>
      </w:r>
      <w:r>
        <w:rPr>
          <w:rStyle w:val="VerbatimChar"/>
        </w:rPr>
        <w:t xml:space="preserve">Dev/test accuracy: 0.4214</w:t>
      </w:r>
    </w:p>
    <w:bookmarkEnd w:id="140"/>
    <w:bookmarkStart w:id="141" w:name="model-evaluation"/>
    <w:p>
      <w:pPr>
        <w:pStyle w:val="Heading2"/>
      </w:pPr>
      <w:r>
        <w:t xml:space="preserve">9.5 Model Evaluation</w:t>
      </w:r>
    </w:p>
    <w:p>
      <w:pPr>
        <w:pStyle w:val="SourceCode"/>
      </w:pPr>
      <w:r>
        <w:rPr>
          <w:rStyle w:val="ImportTok"/>
        </w:rPr>
        <w:t xml:space="preserve">import</w:t>
      </w:r>
      <w:r>
        <w:rPr>
          <w:rStyle w:val="NormalTok"/>
        </w:rPr>
        <w:t xml:space="preserve"> random</w:t>
      </w:r>
      <w:r>
        <w:br/>
      </w:r>
      <w:r>
        <w:br/>
      </w:r>
      <w:r>
        <w:rPr>
          <w:rStyle w:val="KeywordTok"/>
        </w:rPr>
        <w:t xml:space="preserve">def</w:t>
      </w:r>
      <w:r>
        <w:rPr>
          <w:rStyle w:val="NormalTok"/>
        </w:rPr>
        <w:t xml:space="preserve"> find_errors(x_data, y_data):</w:t>
      </w:r>
      <w:r>
        <w:br/>
      </w:r>
      <w:r>
        <w:rPr>
          <w:rStyle w:val="NormalTok"/>
        </w:rPr>
        <w:t xml:space="preserve">    error_ids </w:t>
      </w:r>
      <w:r>
        <w:rPr>
          <w:rStyle w:val="OperatorTok"/>
        </w:rPr>
        <w:t xml:space="preserve">=</w:t>
      </w:r>
      <w:r>
        <w:rPr>
          <w:rStyle w:val="NormalTok"/>
        </w:rPr>
        <w:t xml:space="preserve"> []</w:t>
      </w:r>
      <w:r>
        <w:br/>
      </w:r>
      <w:r>
        <w:rPr>
          <w:rStyle w:val="NormalTok"/>
        </w:rPr>
        <w:t xml:space="preserve">    y_preds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 (x, y)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zip</w:t>
      </w:r>
      <w:r>
        <w:rPr>
          <w:rStyle w:val="NormalTok"/>
        </w:rPr>
        <w:t xml:space="preserve">(x_data, y_data)):</w:t>
      </w:r>
      <w:r>
        <w:br/>
      </w:r>
      <w:r>
        <w:rPr>
          <w:rStyle w:val="NormalTok"/>
        </w:rPr>
        <w:t xml:space="preserve">        y_preds.append(run_classifier(x))</w:t>
      </w:r>
      <w:r>
        <w:br/>
      </w:r>
      <w:r>
        <w:rPr>
          <w:rStyle w:val="NormalTok"/>
        </w:rPr>
        <w:t xml:space="preserve">        </w:t>
      </w:r>
      <w:r>
        <w:rPr>
          <w:rStyle w:val="ControlFlowTok"/>
        </w:rPr>
        <w:t xml:space="preserve">if</w:t>
      </w:r>
      <w:r>
        <w:rPr>
          <w:rStyle w:val="NormalTok"/>
        </w:rPr>
        <w:t xml:space="preserve"> y </w:t>
      </w:r>
      <w:r>
        <w:rPr>
          <w:rStyle w:val="OperatorTok"/>
        </w:rPr>
        <w:t xml:space="preserve">!=</w:t>
      </w:r>
      <w:r>
        <w:rPr>
          <w:rStyle w:val="NormalTok"/>
        </w:rPr>
        <w:t xml:space="preserve"> y_preds[</w:t>
      </w:r>
      <w:r>
        <w:rPr>
          <w:rStyle w:val="OperatorTok"/>
        </w:rPr>
        <w:t xml:space="preserve">-</w:t>
      </w:r>
      <w:r>
        <w:rPr>
          <w:rStyle w:val="DecValTok"/>
        </w:rPr>
        <w:t xml:space="preserve">1</w:t>
      </w:r>
      <w:r>
        <w:rPr>
          <w:rStyle w:val="NormalTok"/>
        </w:rPr>
        <w:t xml:space="preserve">]:</w:t>
      </w:r>
      <w:r>
        <w:br/>
      </w:r>
      <w:r>
        <w:rPr>
          <w:rStyle w:val="NormalTok"/>
        </w:rPr>
        <w:t xml:space="preserve">            error_ids.append(i)</w:t>
      </w:r>
      <w:r>
        <w:br/>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my_id </w:t>
      </w:r>
      <w:r>
        <w:rPr>
          <w:rStyle w:val="OperatorTok"/>
        </w:rPr>
        <w:t xml:space="preserve">=</w:t>
      </w:r>
      <w:r>
        <w:rPr>
          <w:rStyle w:val="NormalTok"/>
        </w:rPr>
        <w:t xml:space="preserve"> random.choice(error_ids)</w:t>
      </w:r>
      <w:r>
        <w:br/>
      </w:r>
      <w:r>
        <w:rPr>
          <w:rStyle w:val="NormalTok"/>
        </w:rPr>
        <w:t xml:space="preserve">        x, y, y_pred </w:t>
      </w:r>
      <w:r>
        <w:rPr>
          <w:rStyle w:val="OperatorTok"/>
        </w:rPr>
        <w:t xml:space="preserve">=</w:t>
      </w:r>
      <w:r>
        <w:rPr>
          <w:rStyle w:val="NormalTok"/>
        </w:rPr>
        <w:t xml:space="preserve"> x_data[my_id], y_data[my_id], y_preds[my_id]</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x</w:t>
      </w:r>
      <w:r>
        <w:rPr>
          <w:rStyle w:val="SpecialCharTok"/>
        </w:rPr>
        <w:t xml:space="preserve">}</w:t>
      </w:r>
      <w:r>
        <w:rPr>
          <w:rStyle w:val="CharTok"/>
        </w:rPr>
        <w:t xml:space="preserve">\n</w:t>
      </w:r>
      <w:r>
        <w:rPr>
          <w:rStyle w:val="SpecialStringTok"/>
        </w:rPr>
        <w:t xml:space="preserve">true label: </w:t>
      </w:r>
      <w:r>
        <w:rPr>
          <w:rStyle w:val="SpecialCharTok"/>
        </w:rPr>
        <w:t xml:space="preserve">{</w:t>
      </w:r>
      <w:r>
        <w:rPr>
          <w:rStyle w:val="NormalTok"/>
        </w:rPr>
        <w:t xml:space="preserve">y</w:t>
      </w:r>
      <w:r>
        <w:rPr>
          <w:rStyle w:val="SpecialCharTok"/>
        </w:rPr>
        <w:t xml:space="preserve">}</w:t>
      </w:r>
      <w:r>
        <w:rPr>
          <w:rStyle w:val="CharTok"/>
        </w:rPr>
        <w:t xml:space="preserve">\n</w:t>
      </w:r>
      <w:r>
        <w:rPr>
          <w:rStyle w:val="SpecialStringTok"/>
        </w:rPr>
        <w:t xml:space="preserve">predicted label: </w:t>
      </w:r>
      <w:r>
        <w:rPr>
          <w:rStyle w:val="SpecialCharTok"/>
        </w:rPr>
        <w:t xml:space="preserve">{</w:t>
      </w:r>
      <w:r>
        <w:rPr>
          <w:rStyle w:val="NormalTok"/>
        </w:rPr>
        <w:t xml:space="preserve">y_pred</w:t>
      </w:r>
      <w:r>
        <w:rPr>
          <w:rStyle w:val="SpecialCharTok"/>
        </w:rPr>
        <w:t xml:space="preserve">}</w:t>
      </w:r>
      <w:r>
        <w:rPr>
          <w:rStyle w:val="CharTok"/>
        </w:rPr>
        <w:t xml:space="preserve">\n</w:t>
      </w:r>
      <w:r>
        <w:rPr>
          <w:rStyle w:val="SpecialStringTok"/>
        </w:rPr>
        <w:t xml:space="preserve">'</w:t>
      </w:r>
      <w:r>
        <w:rPr>
          <w:rStyle w:val="NormalTok"/>
        </w:rPr>
        <w:t xml:space="preserve">)</w:t>
      </w:r>
      <w:r>
        <w:br/>
      </w:r>
      <w:r>
        <w:br/>
      </w:r>
      <w:r>
        <w:br/>
      </w:r>
      <w:r>
        <w:rPr>
          <w:rStyle w:val="NormalTok"/>
        </w:rPr>
        <w:t xml:space="preserve">find_errors(x_train, y_train)</w:t>
      </w:r>
    </w:p>
    <w:p>
      <w:pPr>
        <w:pStyle w:val="SourceCode"/>
      </w:pPr>
      <w:r>
        <w:rPr>
          <w:rStyle w:val="VerbatimChar"/>
        </w:rPr>
        <w:t xml:space="preserve">Jackson tries to keep the plates spinning as best he can , but all the bouncing back and forth ca n't help but become a bit tedious -- even with the breathtaking landscapes and villainous varmints there to distract you from the ricocheting .</w:t>
      </w:r>
      <w:r>
        <w:br/>
      </w:r>
      <w:r>
        <w:rPr>
          <w:rStyle w:val="VerbatimChar"/>
        </w:rPr>
        <w:t xml:space="preserve">true label: 0</w:t>
      </w:r>
      <w:r>
        <w:br/>
      </w:r>
      <w:r>
        <w:rPr>
          <w:rStyle w:val="VerbatimChar"/>
        </w:rPr>
        <w:t xml:space="preserve">predicted label: 1</w:t>
      </w:r>
      <w:r>
        <w:br/>
      </w:r>
      <w:r>
        <w:br/>
      </w:r>
      <w:r>
        <w:rPr>
          <w:rStyle w:val="VerbatimChar"/>
        </w:rPr>
        <w:t xml:space="preserve">Worthless , from its pseudo-rock-video opening to the idiocy of its last frames .</w:t>
      </w:r>
      <w:r>
        <w:br/>
      </w:r>
      <w:r>
        <w:rPr>
          <w:rStyle w:val="VerbatimChar"/>
        </w:rPr>
        <w:t xml:space="preserve">true label: -1</w:t>
      </w:r>
      <w:r>
        <w:br/>
      </w:r>
      <w:r>
        <w:rPr>
          <w:rStyle w:val="VerbatimChar"/>
        </w:rPr>
        <w:t xml:space="preserve">predicted label: 1</w:t>
      </w:r>
      <w:r>
        <w:br/>
      </w:r>
      <w:r>
        <w:br/>
      </w:r>
      <w:r>
        <w:rPr>
          <w:rStyle w:val="VerbatimChar"/>
        </w:rPr>
        <w:t xml:space="preserve">The film was n't preachy , but it was feminism by the book .</w:t>
      </w:r>
      <w:r>
        <w:br/>
      </w:r>
      <w:r>
        <w:rPr>
          <w:rStyle w:val="VerbatimChar"/>
        </w:rPr>
        <w:t xml:space="preserve">true label: 0</w:t>
      </w:r>
      <w:r>
        <w:br/>
      </w:r>
      <w:r>
        <w:rPr>
          <w:rStyle w:val="VerbatimChar"/>
        </w:rPr>
        <w:t xml:space="preserve">predicted label: 1</w:t>
      </w:r>
      <w:r>
        <w:br/>
      </w:r>
      <w:r>
        <w:br/>
      </w:r>
      <w:r>
        <w:rPr>
          <w:rStyle w:val="VerbatimChar"/>
        </w:rPr>
        <w:t xml:space="preserve">Deserves high marks for political courage but barely gets by on its artistic merits .</w:t>
      </w:r>
      <w:r>
        <w:br/>
      </w:r>
      <w:r>
        <w:rPr>
          <w:rStyle w:val="VerbatimChar"/>
        </w:rPr>
        <w:t xml:space="preserve">true label: 0</w:t>
      </w:r>
      <w:r>
        <w:br/>
      </w:r>
      <w:r>
        <w:rPr>
          <w:rStyle w:val="VerbatimChar"/>
        </w:rPr>
        <w:t xml:space="preserve">predicted label: 1</w:t>
      </w:r>
      <w:r>
        <w:br/>
      </w:r>
      <w:r>
        <w:br/>
      </w:r>
      <w:r>
        <w:rPr>
          <w:rStyle w:val="VerbatimChar"/>
        </w:rPr>
        <w:t xml:space="preserve">Master of Disguise runs for only 71 minutes and feels like three hours .</w:t>
      </w:r>
      <w:r>
        <w:br/>
      </w:r>
      <w:r>
        <w:rPr>
          <w:rStyle w:val="VerbatimChar"/>
        </w:rPr>
        <w:t xml:space="preserve">true label: -1</w:t>
      </w:r>
      <w:r>
        <w:br/>
      </w:r>
      <w:r>
        <w:rPr>
          <w:rStyle w:val="VerbatimChar"/>
        </w:rPr>
        <w:t xml:space="preserve">predicted label: 1</w:t>
      </w:r>
    </w:p>
    <w:bookmarkEnd w:id="141"/>
    <w:bookmarkStart w:id="142" w:name="improving-the-model"/>
    <w:p>
      <w:pPr>
        <w:pStyle w:val="Heading2"/>
      </w:pPr>
      <w:r>
        <w:t xml:space="preserve">9.6 Improving the Model</w:t>
      </w:r>
    </w:p>
    <w:p>
      <w:pPr>
        <w:pStyle w:val="FirstParagraph"/>
      </w:pPr>
      <w:r>
        <w:t xml:space="preserve">A typical improvement loop:</w:t>
      </w:r>
    </w:p>
    <w:p>
      <w:pPr>
        <w:pStyle w:val="Compact"/>
        <w:numPr>
          <w:ilvl w:val="0"/>
          <w:numId w:val="1009"/>
        </w:numPr>
      </w:pPr>
      <w:r>
        <w:t xml:space="preserve">Diagnose errors</w:t>
      </w:r>
      <w:r>
        <w:br/>
      </w:r>
    </w:p>
    <w:p>
      <w:pPr>
        <w:pStyle w:val="Compact"/>
        <w:numPr>
          <w:ilvl w:val="0"/>
          <w:numId w:val="1009"/>
        </w:numPr>
      </w:pPr>
      <w:r>
        <w:t xml:space="preserve">Modify features or scoring</w:t>
      </w:r>
      <w:r>
        <w:br/>
      </w:r>
    </w:p>
    <w:p>
      <w:pPr>
        <w:pStyle w:val="Compact"/>
        <w:numPr>
          <w:ilvl w:val="0"/>
          <w:numId w:val="1009"/>
        </w:numPr>
      </w:pPr>
      <w:r>
        <w:t xml:space="preserve">Measure improvements</w:t>
      </w:r>
      <w:r>
        <w:br/>
      </w:r>
    </w:p>
    <w:p>
      <w:pPr>
        <w:pStyle w:val="Compact"/>
        <w:numPr>
          <w:ilvl w:val="0"/>
          <w:numId w:val="1009"/>
        </w:numPr>
      </w:pPr>
      <w:r>
        <w:t xml:space="preserve">Iterate</w:t>
      </w:r>
      <w:r>
        <w:br/>
      </w:r>
    </w:p>
    <w:p>
      <w:pPr>
        <w:pStyle w:val="Compact"/>
        <w:numPr>
          <w:ilvl w:val="0"/>
          <w:numId w:val="1009"/>
        </w:numPr>
      </w:pPr>
      <w:r>
        <w:t xml:space="preserve">Evaluate on test data</w:t>
      </w:r>
    </w:p>
    <w:bookmarkEnd w:id="142"/>
    <w:bookmarkEnd w:id="143"/>
    <w:bookmarkStart w:id="147" w:name="linguistic-barriers"/>
    <w:p>
      <w:pPr>
        <w:pStyle w:val="Heading1"/>
      </w:pPr>
      <w:r>
        <w:t xml:space="preserve">10. Linguistic Barriers</w:t>
      </w:r>
    </w:p>
    <w:p>
      <w:pPr>
        <w:pStyle w:val="FirstParagraph"/>
      </w:pPr>
      <w:r>
        <w:t xml:space="preserve">Challenges include:</w:t>
      </w:r>
    </w:p>
    <w:p>
      <w:pPr>
        <w:pStyle w:val="Compact"/>
        <w:numPr>
          <w:ilvl w:val="0"/>
          <w:numId w:val="1010"/>
        </w:numPr>
      </w:pPr>
      <w:r>
        <w:t xml:space="preserve">Low‑frequency words</w:t>
      </w:r>
      <w:r>
        <w:br/>
      </w:r>
    </w:p>
    <w:p>
      <w:pPr>
        <w:pStyle w:val="Compact"/>
        <w:numPr>
          <w:ilvl w:val="0"/>
          <w:numId w:val="1010"/>
        </w:numPr>
      </w:pPr>
      <w:r>
        <w:t xml:space="preserve">Conjugation</w:t>
      </w:r>
      <w:r>
        <w:br/>
      </w:r>
    </w:p>
    <w:p>
      <w:pPr>
        <w:pStyle w:val="Compact"/>
        <w:numPr>
          <w:ilvl w:val="0"/>
          <w:numId w:val="1010"/>
        </w:numPr>
      </w:pPr>
      <w:r>
        <w:t xml:space="preserve">Negation</w:t>
      </w:r>
      <w:r>
        <w:br/>
      </w:r>
    </w:p>
    <w:p>
      <w:pPr>
        <w:pStyle w:val="Compact"/>
        <w:numPr>
          <w:ilvl w:val="0"/>
          <w:numId w:val="1010"/>
        </w:numPr>
      </w:pPr>
      <w:r>
        <w:t xml:space="preserve">Metaphor</w:t>
      </w:r>
      <w:r>
        <w:br/>
      </w:r>
    </w:p>
    <w:p>
      <w:pPr>
        <w:pStyle w:val="Compact"/>
        <w:numPr>
          <w:ilvl w:val="0"/>
          <w:numId w:val="1010"/>
        </w:numPr>
      </w:pPr>
      <w:r>
        <w:t xml:space="preserve">Analogy</w:t>
      </w:r>
      <w:r>
        <w:br/>
      </w:r>
    </w:p>
    <w:p>
      <w:pPr>
        <w:pStyle w:val="Compact"/>
        <w:numPr>
          <w:ilvl w:val="0"/>
          <w:numId w:val="1010"/>
        </w:numPr>
      </w:pPr>
      <w:r>
        <w:t xml:space="preserve">Symbolic language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5" name="Picture"/>
                  <a:graphic>
                    <a:graphicData uri="http://schemas.openxmlformats.org/drawingml/2006/picture">
                      <pic:pic>
                        <pic:nvPicPr>
                          <pic:cNvPr descr="C:\Program Files\Quarto\share\formats\docx\tip.png" id="146" name="Picture"/>
                          <pic:cNvPicPr>
                            <a:picLocks noChangeArrowheads="1" noChangeAspect="1"/>
                          </pic:cNvPicPr>
                        </pic:nvPicPr>
                        <pic:blipFill>
                          <a:blip r:embed="rId1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Consider how feature engineering or modern embeddings can address these issues.</w:t>
            </w:r>
          </w:p>
          <w:p/>
        </w:tc>
      </w:tr>
    </w:tbl>
    <w:bookmarkEnd w:id="147"/>
    <w:bookmarkStart w:id="169" w:name="probabilistic-topic-modeling"/>
    <w:p>
      <w:pPr>
        <w:pStyle w:val="Heading1"/>
      </w:pPr>
      <w:r>
        <w:t xml:space="preserve">11. Probabilistic Topic Modeling</w:t>
      </w:r>
    </w:p>
    <w:p>
      <w:pPr>
        <w:pStyle w:val="FirstParagraph"/>
      </w:pPr>
      <w:r>
        <w:t xml:space="preserve">Topic modeling uncovers latent themes in large text corpora.</w:t>
      </w:r>
    </w:p>
    <w:tbl>
      <w:tblPr>
        <w:tblStyle w:val="Table"/>
        <w:tblW w:type="pct" w:w="5000"/>
        <w:tblLayout w:type="fixed"/>
        <w:tblLook w:firstRow="0" w:lastRow="0" w:firstColumn="0" w:lastColumn="0" w:noHBand="0" w:noVBand="0" w:val="0000"/>
      </w:tblPr>
      <w:tblGrid>
        <w:gridCol w:w="7920"/>
      </w:tblGrid>
      <w:tr>
        <w:tc>
          <w:tcPr/>
          <w:bookmarkStart w:id="151" w:name="fig-topic-modeling"/>
          <w:p>
            <w:pPr>
              <w:pStyle w:val="Compact"/>
              <w:jc w:val="center"/>
            </w:pPr>
            <w:r>
              <w:drawing>
                <wp:inline>
                  <wp:extent cx="5120640" cy="2719916"/>
                  <wp:effectExtent b="0" l="0" r="0" t="0"/>
                  <wp:docPr descr="" title="" id="149" name="Picture"/>
                  <a:graphic>
                    <a:graphicData uri="http://schemas.openxmlformats.org/drawingml/2006/picture">
                      <pic:pic>
                        <pic:nvPicPr>
                          <pic:cNvPr descr="M01_lecture02_figures/Probabilistic-Topic-Modeling.png" id="150" name="Picture"/>
                          <pic:cNvPicPr>
                            <a:picLocks noChangeArrowheads="1" noChangeAspect="1"/>
                          </pic:cNvPicPr>
                        </pic:nvPicPr>
                        <pic:blipFill>
                          <a:blip r:embed="rId148"/>
                          <a:stretch>
                            <a:fillRect/>
                          </a:stretch>
                        </pic:blipFill>
                        <pic:spPr bwMode="auto">
                          <a:xfrm>
                            <a:off x="0" y="0"/>
                            <a:ext cx="5120640" cy="2719916"/>
                          </a:xfrm>
                          <a:prstGeom prst="rect">
                            <a:avLst/>
                          </a:prstGeom>
                          <a:noFill/>
                          <a:ln w="9525">
                            <a:noFill/>
                            <a:headEnd/>
                            <a:tailEnd/>
                          </a:ln>
                        </pic:spPr>
                      </pic:pic>
                    </a:graphicData>
                  </a:graphic>
                </wp:inline>
              </w:drawing>
            </w:r>
          </w:p>
          <w:p>
            <w:pPr>
              <w:jc w:val="center"/>
            </w:pPr>
            <w:pPr>
              <w:jc w:val="left"/>
              <w:spacing w:before="200"/>
              <w:pStyle w:val="ImageCaption"/>
            </w:pPr>
            <w:r>
              <w:rPr>
                <w:b/>
                <w:bCs/>
              </w:rPr>
              <w:t xml:space="preserve">Figure</w:t>
            </w:r>
            <w:r>
              <w:t xml:space="preserve"> 6</w:t>
            </w:r>
            <w:r>
              <w:rPr>
                <w:b/>
                <w:bCs/>
              </w:rPr>
              <w:t xml:space="preserve">.</w:t>
            </w:r>
            <w:r>
              <w:t xml:space="preserve"> </w:t>
            </w:r>
            <w:r>
              <w:t xml:space="preserve">Probabilistic Topic Modeling</w:t>
            </w:r>
          </w:p>
          <w:bookmarkEnd w:id="151"/>
        </w:tc>
      </w:tr>
    </w:tbl>
    <w:bookmarkStart w:id="156" w:name="machine-learning-foundations"/>
    <w:p>
      <w:pPr>
        <w:pStyle w:val="Heading2"/>
      </w:pPr>
      <w:r>
        <w:t xml:space="preserve">11.1 Machine Learning Foundations</w:t>
      </w:r>
    </w:p>
    <w:p>
      <w:pPr>
        <w:pStyle w:val="FirstParagraph"/>
      </w:pPr>
      <w:r>
        <w:t xml:space="preserve">Machine learning aims to estimate a function</w:t>
      </w:r>
      <w:r>
        <w:t xml:space="preserve"> </w:t>
      </w:r>
      <m:oMath>
        <m:r>
          <m:t>f</m:t>
        </m:r>
        <m:d>
          <m:dPr>
            <m:begChr m:val="("/>
            <m:sepChr m:val=""/>
            <m:endChr m:val=")"/>
            <m:grow/>
          </m:dPr>
          <m:e>
            <m:r>
              <m:t>x</m:t>
            </m:r>
          </m:e>
        </m:d>
      </m:oMath>
      <w:r>
        <w:t xml:space="preserve"> </w:t>
      </w:r>
      <w:r>
        <w:t xml:space="preserve">that predicts labels from text.</w:t>
      </w:r>
      <w:r>
        <w:br/>
      </w:r>
      <w:r>
        <w:t xml:space="preserve">The function may be linear or nonlinear, hand‑crafted or learned from data.</w:t>
      </w:r>
    </w:p>
    <w:tbl>
      <w:tblPr>
        <w:tblStyle w:val="Table"/>
        <w:tblW w:type="pct" w:w="5000"/>
        <w:tblLayout w:type="fixed"/>
        <w:tblLook w:firstRow="0" w:lastRow="0" w:firstColumn="0" w:lastColumn="0" w:noHBand="0" w:noVBand="0" w:val="0000"/>
      </w:tblPr>
      <w:tblGrid>
        <w:gridCol w:w="7920"/>
      </w:tblGrid>
      <w:tr>
        <w:tc>
          <w:tcPr/>
          <w:bookmarkStart w:id="155" w:name="fig-machine-learning"/>
          <w:p>
            <w:pPr>
              <w:pStyle w:val="Compact"/>
              <w:jc w:val="center"/>
            </w:pPr>
            <w:r>
              <w:drawing>
                <wp:inline>
                  <wp:extent cx="5120640" cy="1114788"/>
                  <wp:effectExtent b="0" l="0" r="0" t="0"/>
                  <wp:docPr descr="" title="" id="153" name="Picture"/>
                  <a:graphic>
                    <a:graphicData uri="http://schemas.openxmlformats.org/drawingml/2006/picture">
                      <pic:pic>
                        <pic:nvPicPr>
                          <pic:cNvPr descr="M01_lecture02_figures/MLsteps.png" id="154" name="Picture"/>
                          <pic:cNvPicPr>
                            <a:picLocks noChangeArrowheads="1" noChangeAspect="1"/>
                          </pic:cNvPicPr>
                        </pic:nvPicPr>
                        <pic:blipFill>
                          <a:blip r:embed="rId152"/>
                          <a:stretch>
                            <a:fillRect/>
                          </a:stretch>
                        </pic:blipFill>
                        <pic:spPr bwMode="auto">
                          <a:xfrm>
                            <a:off x="0" y="0"/>
                            <a:ext cx="5120640" cy="1114788"/>
                          </a:xfrm>
                          <a:prstGeom prst="rect">
                            <a:avLst/>
                          </a:prstGeom>
                          <a:noFill/>
                          <a:ln w="9525">
                            <a:noFill/>
                            <a:headEnd/>
                            <a:tailEnd/>
                          </a:ln>
                        </pic:spPr>
                      </pic:pic>
                    </a:graphicData>
                  </a:graphic>
                </wp:inline>
              </w:drawing>
            </w:r>
          </w:p>
          <w:p>
            <w:pPr>
              <w:jc w:val="center"/>
            </w:pPr>
            <w:pPr>
              <w:jc w:val="left"/>
              <w:spacing w:before="200"/>
              <w:pStyle w:val="ImageCaption"/>
            </w:pPr>
            <w:r>
              <w:rPr>
                <w:b/>
                <w:bCs/>
              </w:rPr>
              <w:t xml:space="preserve">Figure</w:t>
            </w:r>
            <w:r>
              <w:t xml:space="preserve"> 7</w:t>
            </w:r>
            <w:r>
              <w:rPr>
                <w:b/>
                <w:bCs/>
              </w:rPr>
              <w:t xml:space="preserve">.</w:t>
            </w:r>
            <w:r>
              <w:t xml:space="preserve"> </w:t>
            </w:r>
            <w:r>
              <w:t xml:space="preserve">Machine Learning</w:t>
            </w:r>
          </w:p>
          <w:bookmarkEnd w:id="155"/>
        </w:tc>
      </w:tr>
    </w:tbl>
    <w:bookmarkEnd w:id="156"/>
    <w:bookmarkStart w:id="161" w:name="bag-of-words-approach"/>
    <w:p>
      <w:pPr>
        <w:pStyle w:val="Heading2"/>
      </w:pPr>
      <w:r>
        <w:t xml:space="preserve">11.2 Bag of Words Approach</w:t>
      </w:r>
    </w:p>
    <w:p>
      <w:pPr>
        <w:pStyle w:val="FirstParagraph"/>
      </w:pPr>
      <w:r>
        <w:t xml:space="preserve">Bag of Words (BoW) represents text as unordered collections of word counts.</w:t>
      </w:r>
    </w:p>
    <w:tbl>
      <w:tblPr>
        <w:tblStyle w:val="Table"/>
        <w:tblW w:type="pct" w:w="5000"/>
        <w:tblLayout w:type="fixed"/>
        <w:tblLook w:firstRow="0" w:lastRow="0" w:firstColumn="0" w:lastColumn="0" w:noHBand="0" w:noVBand="0" w:val="0000"/>
      </w:tblPr>
      <w:tblGrid>
        <w:gridCol w:w="7920"/>
      </w:tblGrid>
      <w:tr>
        <w:tc>
          <w:tcPr/>
          <w:bookmarkStart w:id="160" w:name="fig-bag-of-words"/>
          <w:p>
            <w:pPr>
              <w:pStyle w:val="Compact"/>
              <w:jc w:val="center"/>
            </w:pPr>
            <w:r>
              <w:drawing>
                <wp:inline>
                  <wp:extent cx="3840480" cy="2375771"/>
                  <wp:effectExtent b="0" l="0" r="0" t="0"/>
                  <wp:docPr descr="" title="" id="158" name="Picture"/>
                  <a:graphic>
                    <a:graphicData uri="http://schemas.openxmlformats.org/drawingml/2006/picture">
                      <pic:pic>
                        <pic:nvPicPr>
                          <pic:cNvPr descr="M01_lecture02_figures/bag-of-words.png" id="159" name="Picture"/>
                          <pic:cNvPicPr>
                            <a:picLocks noChangeArrowheads="1" noChangeAspect="1"/>
                          </pic:cNvPicPr>
                        </pic:nvPicPr>
                        <pic:blipFill>
                          <a:blip r:embed="rId157"/>
                          <a:stretch>
                            <a:fillRect/>
                          </a:stretch>
                        </pic:blipFill>
                        <pic:spPr bwMode="auto">
                          <a:xfrm>
                            <a:off x="0" y="0"/>
                            <a:ext cx="3840480" cy="2375771"/>
                          </a:xfrm>
                          <a:prstGeom prst="rect">
                            <a:avLst/>
                          </a:prstGeom>
                          <a:noFill/>
                          <a:ln w="9525">
                            <a:noFill/>
                            <a:headEnd/>
                            <a:tailEnd/>
                          </a:ln>
                        </pic:spPr>
                      </pic:pic>
                    </a:graphicData>
                  </a:graphic>
                </wp:inline>
              </w:drawing>
            </w:r>
          </w:p>
          <w:p>
            <w:pPr>
              <w:jc w:val="center"/>
            </w:pPr>
            <w:pPr>
              <w:jc w:val="left"/>
              <w:spacing w:before="200"/>
              <w:pStyle w:val="ImageCaption"/>
            </w:pPr>
            <w:r>
              <w:rPr>
                <w:b/>
                <w:bCs/>
              </w:rPr>
              <w:t xml:space="preserve">Figure</w:t>
            </w:r>
            <w:r>
              <w:t xml:space="preserve"> 8</w:t>
            </w:r>
            <w:r>
              <w:rPr>
                <w:b/>
                <w:bCs/>
              </w:rPr>
              <w:t xml:space="preserve">.</w:t>
            </w:r>
            <w:r>
              <w:t xml:space="preserve"> </w:t>
            </w:r>
            <w:r>
              <w:t xml:space="preserve">Bag of Words</w:t>
            </w:r>
          </w:p>
          <w:bookmarkEnd w:id="160"/>
        </w:tc>
      </w:tr>
    </w:tbl>
    <w:bookmarkEnd w:id="161"/>
    <w:bookmarkStart w:id="162" w:name="why-bow-matters"/>
    <w:p>
      <w:pPr>
        <w:pStyle w:val="Heading2"/>
      </w:pPr>
      <w:r>
        <w:t xml:space="preserve">11.3 Why BoW Matters</w:t>
      </w:r>
    </w:p>
    <w:p>
      <w:pPr>
        <w:pStyle w:val="Compact"/>
        <w:numPr>
          <w:ilvl w:val="0"/>
          <w:numId w:val="1011"/>
        </w:numPr>
      </w:pPr>
      <w:r>
        <w:t xml:space="preserve">Converts text into fixed‑length numeric vectors</w:t>
      </w:r>
      <w:r>
        <w:br/>
      </w:r>
    </w:p>
    <w:p>
      <w:pPr>
        <w:pStyle w:val="Compact"/>
        <w:numPr>
          <w:ilvl w:val="0"/>
          <w:numId w:val="1011"/>
        </w:numPr>
      </w:pPr>
      <w:r>
        <w:t xml:space="preserve">Simple, interpretable, and effective for many tasks</w:t>
      </w:r>
      <w:r>
        <w:br/>
      </w:r>
    </w:p>
    <w:p>
      <w:pPr>
        <w:pStyle w:val="Compact"/>
        <w:numPr>
          <w:ilvl w:val="0"/>
          <w:numId w:val="1011"/>
        </w:numPr>
      </w:pPr>
      <w:r>
        <w:t xml:space="preserve">Ignores word order but preserves frequency</w:t>
      </w:r>
    </w:p>
    <w:bookmarkEnd w:id="162"/>
    <w:bookmarkStart w:id="163" w:name="text-cleaning"/>
    <w:p>
      <w:pPr>
        <w:pStyle w:val="Heading2"/>
      </w:pPr>
      <w:r>
        <w:t xml:space="preserve">11.4 Text Cleaning</w:t>
      </w:r>
    </w:p>
    <w:p>
      <w:pPr>
        <w:pStyle w:val="SourceCode"/>
      </w:pPr>
      <w:r>
        <w:rPr>
          <w:rStyle w:val="VerbatimChar"/>
        </w:rPr>
        <w:t xml:space="preserve">Original: Despite suffering a sense-of-humour failure...</w:t>
      </w:r>
      <w:r>
        <w:br/>
      </w:r>
      <w:r>
        <w:rPr>
          <w:rStyle w:val="VerbatimChar"/>
        </w:rPr>
        <w:t xml:space="preserve">Cleaned: despite suffering a sense of humour failure...</w:t>
      </w:r>
    </w:p>
    <w:p>
      <w:pPr>
        <w:pStyle w:val="SourceCode"/>
      </w:pPr>
      <w:r>
        <w:rPr>
          <w:rStyle w:val="ImportTok"/>
        </w:rPr>
        <w:t xml:space="preserve">import</w:t>
      </w:r>
      <w:r>
        <w:rPr>
          <w:rStyle w:val="NormalTok"/>
        </w:rPr>
        <w:t xml:space="preserve"> random</w:t>
      </w:r>
      <w:r>
        <w:br/>
      </w:r>
      <w:r>
        <w:br/>
      </w:r>
      <w:r>
        <w:rPr>
          <w:rStyle w:val="KeywordTok"/>
        </w:rPr>
        <w:t xml:space="preserve">def</w:t>
      </w:r>
      <w:r>
        <w:rPr>
          <w:rStyle w:val="NormalTok"/>
        </w:rPr>
        <w:t xml:space="preserve"> sample_sentences(x, y, n</w:t>
      </w:r>
      <w:r>
        <w:rPr>
          <w:rStyle w:val="OperatorTok"/>
        </w:rPr>
        <w:t xml:space="preserve">=</w:t>
      </w:r>
      <w:r>
        <w:rPr>
          <w:rStyle w:val="DecValTok"/>
        </w:rPr>
        <w:t xml:space="preserve">4</w:t>
      </w:r>
      <w:r>
        <w:rPr>
          <w:rStyle w:val="NormalTok"/>
        </w:rPr>
        <w:t xml:space="preserve">, seed</w:t>
      </w:r>
      <w:r>
        <w:rPr>
          <w:rStyle w:val="OperatorTok"/>
        </w:rPr>
        <w:t xml:space="preserve">=</w:t>
      </w:r>
      <w:r>
        <w:rPr>
          <w:rStyle w:val="DecValTok"/>
        </w:rPr>
        <w:t xml:space="preserve">42</w:t>
      </w:r>
      <w:r>
        <w:rPr>
          <w:rStyle w:val="NormalTok"/>
        </w:rPr>
        <w:t xml:space="preserve">):</w:t>
      </w:r>
      <w:r>
        <w:br/>
      </w:r>
      <w:r>
        <w:rPr>
          <w:rStyle w:val="NormalTok"/>
        </w:rPr>
        <w:t xml:space="preserve">    random.seed(seed)</w:t>
      </w:r>
      <w:r>
        <w:br/>
      </w:r>
      <w:r>
        <w:rPr>
          <w:rStyle w:val="NormalTok"/>
        </w:rPr>
        <w:t xml:space="preserve">    idx </w:t>
      </w:r>
      <w:r>
        <w:rPr>
          <w:rStyle w:val="OperatorTok"/>
        </w:rPr>
        <w:t xml:space="preserve">=</w:t>
      </w:r>
      <w:r>
        <w:rPr>
          <w:rStyle w:val="NormalTok"/>
        </w:rPr>
        <w:t xml:space="preserve"> random.sample(</w:t>
      </w:r>
      <w:r>
        <w:rPr>
          <w:rStyle w:val="BuiltInTok"/>
        </w:rPr>
        <w:t xml:space="preserve">range</w:t>
      </w:r>
      <w:r>
        <w:rPr>
          <w:rStyle w:val="NormalTok"/>
        </w:rPr>
        <w:t xml:space="preserve">(</w:t>
      </w:r>
      <w:r>
        <w:rPr>
          <w:rStyle w:val="BuiltInTok"/>
        </w:rPr>
        <w:t xml:space="preserve">len</w:t>
      </w:r>
      <w:r>
        <w:rPr>
          <w:rStyle w:val="NormalTok"/>
        </w:rPr>
        <w:t xml:space="preserve">(x)), n)</w:t>
      </w:r>
      <w:r>
        <w:br/>
      </w:r>
      <w:r>
        <w:rPr>
          <w:rStyle w:val="NormalTok"/>
        </w:rPr>
        <w:t xml:space="preserve">    </w:t>
      </w:r>
      <w:r>
        <w:rPr>
          <w:rStyle w:val="ControlFlowTok"/>
        </w:rPr>
        <w:t xml:space="preserve">return</w:t>
      </w:r>
      <w:r>
        <w:rPr>
          <w:rStyle w:val="NormalTok"/>
        </w:rPr>
        <w:t xml:space="preserve"> [(y[i], x[i]) </w:t>
      </w:r>
      <w:r>
        <w:rPr>
          <w:rStyle w:val="ControlFlowTok"/>
        </w:rPr>
        <w:t xml:space="preserve">for</w:t>
      </w:r>
      <w:r>
        <w:rPr>
          <w:rStyle w:val="NormalTok"/>
        </w:rPr>
        <w:t xml:space="preserve"> i </w:t>
      </w:r>
      <w:r>
        <w:rPr>
          <w:rStyle w:val="KeywordTok"/>
        </w:rPr>
        <w:t xml:space="preserve">in</w:t>
      </w:r>
      <w:r>
        <w:rPr>
          <w:rStyle w:val="NormalTok"/>
        </w:rPr>
        <w:t xml:space="preserve"> idx]</w:t>
      </w:r>
      <w:r>
        <w:br/>
      </w:r>
      <w:r>
        <w:br/>
      </w:r>
      <w:r>
        <w:rPr>
          <w:rStyle w:val="NormalTok"/>
        </w:rPr>
        <w:t xml:space="preserve">samples </w:t>
      </w:r>
      <w:r>
        <w:rPr>
          <w:rStyle w:val="OperatorTok"/>
        </w:rPr>
        <w:t xml:space="preserve">=</w:t>
      </w:r>
      <w:r>
        <w:rPr>
          <w:rStyle w:val="NormalTok"/>
        </w:rPr>
        <w:t xml:space="preserve"> sample_sentences(x_train, y_train, n</w:t>
      </w:r>
      <w:r>
        <w:rPr>
          <w:rStyle w:val="OperatorTok"/>
        </w:rPr>
        <w:t xml:space="preserve">=</w:t>
      </w:r>
      <w:r>
        <w:rPr>
          <w:rStyle w:val="DecValTok"/>
        </w:rPr>
        <w:t xml:space="preserve">4</w:t>
      </w:r>
      <w:r>
        <w:rPr>
          <w:rStyle w:val="NormalTok"/>
        </w:rPr>
        <w:t xml:space="preserve">)</w:t>
      </w:r>
      <w:r>
        <w:br/>
      </w:r>
      <w:r>
        <w:br/>
      </w:r>
      <w:r>
        <w:rPr>
          <w:rStyle w:val="ControlFlowTok"/>
        </w:rPr>
        <w:t xml:space="preserve">for</w:t>
      </w:r>
      <w:r>
        <w:rPr>
          <w:rStyle w:val="NormalTok"/>
        </w:rPr>
        <w:t xml:space="preserve"> i, (label, text) </w:t>
      </w:r>
      <w:r>
        <w:rPr>
          <w:rStyle w:val="KeywordTok"/>
        </w:rPr>
        <w:t xml:space="preserve">in</w:t>
      </w:r>
      <w:r>
        <w:rPr>
          <w:rStyle w:val="NormalTok"/>
        </w:rPr>
        <w:t xml:space="preserve"> </w:t>
      </w:r>
      <w:r>
        <w:rPr>
          <w:rStyle w:val="BuiltInTok"/>
        </w:rPr>
        <w:t xml:space="preserve">enumerate</w:t>
      </w:r>
      <w:r>
        <w:rPr>
          <w:rStyle w:val="NormalTok"/>
        </w:rPr>
        <w:t xml:space="preserve">(samples,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f"S</w:t>
      </w:r>
      <w:r>
        <w:rPr>
          <w:rStyle w:val="SpecialCharTok"/>
        </w:rPr>
        <w:t xml:space="preserve">{</w:t>
      </w:r>
      <w:r>
        <w:rPr>
          <w:rStyle w:val="NormalTok"/>
        </w:rPr>
        <w:t xml:space="preserve">i</w:t>
      </w:r>
      <w:r>
        <w:rPr>
          <w:rStyle w:val="SpecialCharTok"/>
        </w:rPr>
        <w:t xml:space="preserve">}</w:t>
      </w:r>
      <w:r>
        <w:rPr>
          <w:rStyle w:val="SpecialStringTok"/>
        </w:rPr>
        <w:t xml:space="preserve"> [label=</w:t>
      </w:r>
      <w:r>
        <w:rPr>
          <w:rStyle w:val="SpecialCharTok"/>
        </w:rPr>
        <w:t xml:space="preserve">{</w:t>
      </w:r>
      <w:r>
        <w:rPr>
          <w:rStyle w:val="NormalTok"/>
        </w:rPr>
        <w:t xml:space="preserve">label</w:t>
      </w:r>
      <w:r>
        <w:rPr>
          <w:rStyle w:val="SpecialCharTok"/>
        </w:rPr>
        <w:t xml:space="preserve">}</w:t>
      </w:r>
      <w:r>
        <w:rPr>
          <w:rStyle w:val="SpecialStringTok"/>
        </w:rPr>
        <w:t xml:space="preserve">]: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S1 [label=1]: With Dickens ' words and writer-director Douglas McGrath 's even-toned direction , a ripping good yarn is told .</w:t>
      </w:r>
      <w:r>
        <w:br/>
      </w:r>
      <w:r>
        <w:rPr>
          <w:rStyle w:val="VerbatimChar"/>
        </w:rPr>
        <w:t xml:space="preserve">S2 [label=0]: Maybe Thomas Wolfe was right : You ca n't go home again .</w:t>
      </w:r>
      <w:r>
        <w:br/>
      </w:r>
      <w:r>
        <w:rPr>
          <w:rStyle w:val="VerbatimChar"/>
        </w:rPr>
        <w:t xml:space="preserve">S3 [label=-1]: Despite suffering a sense-of-humour failure , The Man Who Wrote Rocky does not deserve to go down with a ship as leaky as this .</w:t>
      </w:r>
      <w:r>
        <w:br/>
      </w:r>
      <w:r>
        <w:rPr>
          <w:rStyle w:val="VerbatimChar"/>
        </w:rPr>
        <w:t xml:space="preserve">S4 [label=1]: It will guarantee to have you leaving the theater with a smile on your face .</w:t>
      </w:r>
    </w:p>
    <w:p>
      <w:pPr>
        <w:pStyle w:val="FirstParagraph"/>
      </w:pPr>
      <w:r>
        <w:t xml:space="preserve">Cleaning typically includes lowercasing, removing punctuation, and optional stopword removal.</w:t>
      </w:r>
    </w:p>
    <w:bookmarkEnd w:id="163"/>
    <w:bookmarkStart w:id="164" w:name="tokenization-and-countvectorizer"/>
    <w:p>
      <w:pPr>
        <w:pStyle w:val="Heading2"/>
      </w:pPr>
      <w:r>
        <w:t xml:space="preserve">11.5 Tokenization and CountVectorizer</w:t>
      </w:r>
    </w:p>
    <w:p>
      <w:pPr>
        <w:pStyle w:val="SourceCode"/>
      </w:pPr>
      <w:r>
        <w:rPr>
          <w:rStyle w:val="ImportTok"/>
        </w:rPr>
        <w:t xml:space="preserve">from</w:t>
      </w:r>
      <w:r>
        <w:rPr>
          <w:rStyle w:val="NormalTok"/>
        </w:rPr>
        <w:t xml:space="preserve"> sklearn.feature_extraction.text </w:t>
      </w:r>
      <w:r>
        <w:rPr>
          <w:rStyle w:val="ImportTok"/>
        </w:rPr>
        <w:t xml:space="preserve">import</w:t>
      </w:r>
      <w:r>
        <w:rPr>
          <w:rStyle w:val="NormalTok"/>
        </w:rPr>
        <w:t xml:space="preserve"> CountVectorizer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NormalTok"/>
        </w:rPr>
        <w:t xml:space="preserve">docs </w:t>
      </w:r>
      <w:r>
        <w:rPr>
          <w:rStyle w:val="OperatorTok"/>
        </w:rPr>
        <w:t xml:space="preserve">=</w:t>
      </w:r>
      <w:r>
        <w:rPr>
          <w:rStyle w:val="NormalTok"/>
        </w:rPr>
        <w:t xml:space="preserve"> [text </w:t>
      </w:r>
      <w:r>
        <w:rPr>
          <w:rStyle w:val="ControlFlowTok"/>
        </w:rPr>
        <w:t xml:space="preserve">for</w:t>
      </w:r>
      <w:r>
        <w:rPr>
          <w:rStyle w:val="NormalTok"/>
        </w:rPr>
        <w:t xml:space="preserve"> _, text </w:t>
      </w:r>
      <w:r>
        <w:rPr>
          <w:rStyle w:val="KeywordTok"/>
        </w:rPr>
        <w:t xml:space="preserve">in</w:t>
      </w:r>
      <w:r>
        <w:rPr>
          <w:rStyle w:val="NormalTok"/>
        </w:rPr>
        <w:t xml:space="preserve"> samples]</w:t>
      </w:r>
      <w:r>
        <w:br/>
      </w:r>
      <w:r>
        <w:br/>
      </w:r>
      <w:r>
        <w:rPr>
          <w:rStyle w:val="NormalTok"/>
        </w:rPr>
        <w:t xml:space="preserve">vectorizer </w:t>
      </w:r>
      <w:r>
        <w:rPr>
          <w:rStyle w:val="OperatorTok"/>
        </w:rPr>
        <w:t xml:space="preserve">=</w:t>
      </w:r>
      <w:r>
        <w:rPr>
          <w:rStyle w:val="NormalTok"/>
        </w:rPr>
        <w:t xml:space="preserve"> CountVectorizer(</w:t>
      </w:r>
      <w:r>
        <w:br/>
      </w:r>
      <w:r>
        <w:rPr>
          <w:rStyle w:val="NormalTok"/>
        </w:rPr>
        <w:t xml:space="preserve">    lowercase</w:t>
      </w:r>
      <w:r>
        <w:rPr>
          <w:rStyle w:val="OperatorTok"/>
        </w:rPr>
        <w:t xml:space="preserve">=</w:t>
      </w:r>
      <w:r>
        <w:rPr>
          <w:rStyle w:val="VariableTok"/>
        </w:rPr>
        <w:t xml:space="preserve">True</w:t>
      </w:r>
      <w:r>
        <w:rPr>
          <w:rStyle w:val="NormalTok"/>
        </w:rPr>
        <w:t xml:space="preserve">,</w:t>
      </w:r>
      <w:r>
        <w:br/>
      </w:r>
      <w:r>
        <w:rPr>
          <w:rStyle w:val="NormalTok"/>
        </w:rPr>
        <w:t xml:space="preserve">    stop_words</w:t>
      </w:r>
      <w:r>
        <w:rPr>
          <w:rStyle w:val="OperatorTok"/>
        </w:rPr>
        <w:t xml:space="preserve">=</w:t>
      </w:r>
      <w:r>
        <w:rPr>
          <w:rStyle w:val="VariableTok"/>
        </w:rPr>
        <w:t xml:space="preserve">None</w:t>
      </w:r>
      <w:r>
        <w:rPr>
          <w:rStyle w:val="NormalTok"/>
        </w:rPr>
        <w:t xml:space="preserve">   </w:t>
      </w:r>
      <w:r>
        <w:rPr>
          <w:rStyle w:val="CommentTok"/>
        </w:rPr>
        <w:t xml:space="preserve"># keep everything for teaching clarity</w:t>
      </w:r>
      <w:r>
        <w:br/>
      </w:r>
      <w:r>
        <w:rPr>
          <w:rStyle w:val="NormalTok"/>
        </w:rPr>
        <w:t xml:space="preserve">)</w:t>
      </w:r>
      <w:r>
        <w:br/>
      </w:r>
      <w:r>
        <w:br/>
      </w:r>
      <w:r>
        <w:rPr>
          <w:rStyle w:val="NormalTok"/>
        </w:rPr>
        <w:t xml:space="preserve">X </w:t>
      </w:r>
      <w:r>
        <w:rPr>
          <w:rStyle w:val="OperatorTok"/>
        </w:rPr>
        <w:t xml:space="preserve">=</w:t>
      </w:r>
      <w:r>
        <w:rPr>
          <w:rStyle w:val="NormalTok"/>
        </w:rPr>
        <w:t xml:space="preserve"> vectorizer.fit_transform(docs)</w:t>
      </w:r>
      <w:r>
        <w:br/>
      </w:r>
      <w:r>
        <w:br/>
      </w:r>
      <w:r>
        <w:rPr>
          <w:rStyle w:val="NormalTok"/>
        </w:rPr>
        <w:t xml:space="preserve">bow_df </w:t>
      </w:r>
      <w:r>
        <w:rPr>
          <w:rStyle w:val="OperatorTok"/>
        </w:rPr>
        <w:t xml:space="preserve">=</w:t>
      </w:r>
      <w:r>
        <w:rPr>
          <w:rStyle w:val="NormalTok"/>
        </w:rPr>
        <w:t xml:space="preserve"> pd.DataFrame(</w:t>
      </w:r>
      <w:r>
        <w:br/>
      </w:r>
      <w:r>
        <w:rPr>
          <w:rStyle w:val="NormalTok"/>
        </w:rPr>
        <w:t xml:space="preserve">    X.toarray(),</w:t>
      </w:r>
      <w:r>
        <w:br/>
      </w:r>
      <w:r>
        <w:rPr>
          <w:rStyle w:val="NormalTok"/>
        </w:rPr>
        <w:t xml:space="preserve">    columns</w:t>
      </w:r>
      <w:r>
        <w:rPr>
          <w:rStyle w:val="OperatorTok"/>
        </w:rPr>
        <w:t xml:space="preserve">=</w:t>
      </w:r>
      <w:r>
        <w:rPr>
          <w:rStyle w:val="NormalTok"/>
        </w:rPr>
        <w:t xml:space="preserve">vectorizer.get_feature_names_out(),</w:t>
      </w:r>
      <w:r>
        <w:br/>
      </w:r>
      <w:r>
        <w:rPr>
          <w:rStyle w:val="NormalTok"/>
        </w:rPr>
        <w:t xml:space="preserve">    index</w:t>
      </w:r>
      <w:r>
        <w:rPr>
          <w:rStyle w:val="OperatorTok"/>
        </w:rPr>
        <w:t xml:space="preserve">=</w:t>
      </w:r>
      <w:r>
        <w:rPr>
          <w:rStyle w:val="NormalTok"/>
        </w:rPr>
        <w:t xml:space="preserve">[</w:t>
      </w:r>
      <w:r>
        <w:rPr>
          <w:rStyle w:val="SpecialStringTok"/>
        </w:rPr>
        <w:t xml:space="preserve">f"S</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(docs))]</w:t>
      </w:r>
      <w:r>
        <w:br/>
      </w:r>
      <w:r>
        <w:rPr>
          <w:rStyle w:val="NormalTok"/>
        </w:rPr>
        <w:t xml:space="preserve">)</w:t>
      </w:r>
      <w:r>
        <w:br/>
      </w:r>
      <w:r>
        <w:br/>
      </w:r>
      <w:r>
        <w:rPr>
          <w:rStyle w:val="NormalTok"/>
        </w:rPr>
        <w:t xml:space="preserve">bow_df.iloc[:, </w:t>
      </w:r>
      <w:r>
        <w:rPr>
          <w:rStyle w:val="DecValTok"/>
        </w:rPr>
        <w:t xml:space="preserve">0</w:t>
      </w:r>
      <w:r>
        <w:rPr>
          <w:rStyle w:val="NormalTok"/>
        </w:rPr>
        <w:t xml:space="preserve">:</w:t>
      </w:r>
      <w:r>
        <w:rPr>
          <w:rStyle w:val="DecValTok"/>
        </w:rPr>
        <w:t xml:space="preserve">8</w:t>
      </w:r>
      <w:r>
        <w:rPr>
          <w:rStyle w:val="NormalTok"/>
        </w:rPr>
        <w:t xml:space="preserve">]</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p>
        </w:tc>
        <w:tc>
          <w:tcPr/>
          <w:p>
            <w:pPr>
              <w:pStyle w:val="Compact"/>
            </w:pPr>
            <w:r>
              <w:t xml:space="preserve">again</w:t>
            </w:r>
          </w:p>
        </w:tc>
        <w:tc>
          <w:tcPr/>
          <w:p>
            <w:pPr>
              <w:pStyle w:val="Compact"/>
            </w:pPr>
            <w:r>
              <w:t xml:space="preserve">and</w:t>
            </w:r>
          </w:p>
        </w:tc>
        <w:tc>
          <w:tcPr/>
          <w:p>
            <w:pPr>
              <w:pStyle w:val="Compact"/>
            </w:pPr>
            <w:r>
              <w:t xml:space="preserve">as</w:t>
            </w:r>
          </w:p>
        </w:tc>
        <w:tc>
          <w:tcPr/>
          <w:p>
            <w:pPr>
              <w:pStyle w:val="Compact"/>
            </w:pPr>
            <w:r>
              <w:t xml:space="preserve">ca</w:t>
            </w:r>
          </w:p>
        </w:tc>
        <w:tc>
          <w:tcPr/>
          <w:p>
            <w:pPr>
              <w:pStyle w:val="Compact"/>
            </w:pPr>
            <w:r>
              <w:t xml:space="preserve">deserve</w:t>
            </w:r>
          </w:p>
        </w:tc>
        <w:tc>
          <w:tcPr/>
          <w:p>
            <w:pPr>
              <w:pStyle w:val="Compact"/>
            </w:pPr>
            <w:r>
              <w:t xml:space="preserve">despite</w:t>
            </w:r>
          </w:p>
        </w:tc>
        <w:tc>
          <w:tcPr/>
          <w:p>
            <w:pPr>
              <w:pStyle w:val="Compact"/>
            </w:pPr>
            <w:r>
              <w:t xml:space="preserve">dickens</w:t>
            </w:r>
          </w:p>
        </w:tc>
        <w:tc>
          <w:tcPr/>
          <w:p>
            <w:pPr>
              <w:pStyle w:val="Compact"/>
            </w:pPr>
            <w:r>
              <w:t xml:space="preserve">direction</w:t>
            </w:r>
          </w:p>
        </w:tc>
      </w:tr>
      <w:tr>
        <w:tc>
          <w:tcPr/>
          <w:p>
            <w:pPr>
              <w:pStyle w:val="Compact"/>
            </w:pPr>
            <w:r>
              <w:t xml:space="preserve">S1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S2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S3</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S4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164"/>
    <w:bookmarkStart w:id="168" w:name="vocabulary-dtm-and-word-frequencies"/>
    <w:p>
      <w:pPr>
        <w:pStyle w:val="Heading2"/>
      </w:pPr>
      <w:r>
        <w:t xml:space="preserve">11.6 Vocabulary, DTM, and Word Frequencies</w:t>
      </w:r>
    </w:p>
    <w:p>
      <w:pPr>
        <w:pStyle w:val="FirstParagraph"/>
      </w:pPr>
      <w:r>
        <w:t xml:space="preserve">BoW produces a document‑term matrix (DTM) where rows are documents and columns are word counts.</w:t>
      </w:r>
    </w:p>
    <w:p>
      <w:pPr>
        <w:pStyle w:val="BodyText"/>
      </w:pPr>
      <w:r>
        <w:drawing>
          <wp:inline>
            <wp:extent cx="6400800" cy="3471620"/>
            <wp:effectExtent b="0" l="0" r="0" t="0"/>
            <wp:docPr descr="" title="" id="166" name="Picture"/>
            <a:graphic>
              <a:graphicData uri="http://schemas.openxmlformats.org/drawingml/2006/picture">
                <pic:pic>
                  <pic:nvPicPr>
                    <pic:cNvPr descr="M01_LN2_files/figure-docx/cell-9-output-1.png" id="167" name="Picture"/>
                    <pic:cNvPicPr>
                      <a:picLocks noChangeArrowheads="1" noChangeAspect="1"/>
                    </pic:cNvPicPr>
                  </pic:nvPicPr>
                  <pic:blipFill>
                    <a:blip r:embed="rId165"/>
                    <a:stretch>
                      <a:fillRect/>
                    </a:stretch>
                  </pic:blipFill>
                  <pic:spPr bwMode="auto">
                    <a:xfrm>
                      <a:off x="0" y="0"/>
                      <a:ext cx="6400800" cy="3471620"/>
                    </a:xfrm>
                    <a:prstGeom prst="rect">
                      <a:avLst/>
                    </a:prstGeom>
                    <a:noFill/>
                    <a:ln w="9525">
                      <a:noFill/>
                      <a:headEnd/>
                      <a:tailEnd/>
                    </a:ln>
                  </pic:spPr>
                </pic:pic>
              </a:graphicData>
            </a:graphic>
          </wp:inline>
        </w:drawing>
      </w:r>
    </w:p>
    <w:bookmarkEnd w:id="168"/>
    <w:bookmarkEnd w:id="169"/>
    <w:bookmarkStart w:id="183" w:name="strengths-and-limitations-of-bow"/>
    <w:p>
      <w:pPr>
        <w:pStyle w:val="Heading1"/>
      </w:pPr>
      <w:r>
        <w:t xml:space="preserve">12. Strengths and Limitations of BoW</w:t>
      </w:r>
    </w:p>
    <w:bookmarkStart w:id="170" w:name="strengths"/>
    <w:p>
      <w:pPr>
        <w:pStyle w:val="Heading2"/>
      </w:pPr>
      <w:r>
        <w:t xml:space="preserve">12.1 Strengths</w:t>
      </w:r>
    </w:p>
    <w:p>
      <w:pPr>
        <w:pStyle w:val="Compact"/>
        <w:numPr>
          <w:ilvl w:val="0"/>
          <w:numId w:val="1012"/>
        </w:numPr>
      </w:pPr>
      <w:r>
        <w:t xml:space="preserve">Simple</w:t>
      </w:r>
      <w:r>
        <w:br/>
      </w:r>
    </w:p>
    <w:p>
      <w:pPr>
        <w:pStyle w:val="Compact"/>
        <w:numPr>
          <w:ilvl w:val="0"/>
          <w:numId w:val="1012"/>
        </w:numPr>
      </w:pPr>
      <w:r>
        <w:t xml:space="preserve">Fast</w:t>
      </w:r>
      <w:r>
        <w:br/>
      </w:r>
    </w:p>
    <w:p>
      <w:pPr>
        <w:pStyle w:val="Compact"/>
        <w:numPr>
          <w:ilvl w:val="0"/>
          <w:numId w:val="1012"/>
        </w:numPr>
      </w:pPr>
      <w:r>
        <w:t xml:space="preserve">Effective for short, structured text</w:t>
      </w:r>
    </w:p>
    <w:bookmarkEnd w:id="170"/>
    <w:bookmarkStart w:id="171" w:name="limitations"/>
    <w:p>
      <w:pPr>
        <w:pStyle w:val="Heading2"/>
      </w:pPr>
      <w:r>
        <w:t xml:space="preserve">12.2 Limitations</w:t>
      </w:r>
    </w:p>
    <w:p>
      <w:pPr>
        <w:pStyle w:val="Compact"/>
        <w:numPr>
          <w:ilvl w:val="0"/>
          <w:numId w:val="1013"/>
        </w:numPr>
      </w:pPr>
      <w:r>
        <w:t xml:space="preserve">Ignores order and meaning</w:t>
      </w:r>
      <w:r>
        <w:br/>
      </w:r>
    </w:p>
    <w:p>
      <w:pPr>
        <w:pStyle w:val="Compact"/>
        <w:numPr>
          <w:ilvl w:val="0"/>
          <w:numId w:val="1013"/>
        </w:numPr>
      </w:pPr>
      <w:r>
        <w:t xml:space="preserve">Sparse representations</w:t>
      </w:r>
      <w:r>
        <w:br/>
      </w:r>
    </w:p>
    <w:p>
      <w:pPr>
        <w:pStyle w:val="Compact"/>
        <w:numPr>
          <w:ilvl w:val="0"/>
          <w:numId w:val="1013"/>
        </w:numPr>
      </w:pPr>
      <w:r>
        <w:t xml:space="preserve">Vocabulary explosion</w:t>
      </w:r>
    </w:p>
    <w:bookmarkEnd w:id="171"/>
    <w:bookmarkStart w:id="175" w:name="bow-in-practice-sentiment-analysis"/>
    <w:p>
      <w:pPr>
        <w:pStyle w:val="Heading2"/>
      </w:pPr>
      <w:r>
        <w:t xml:space="preserve">12.3 BoW in Practice (Sentiment Analysis)</w:t>
      </w:r>
    </w:p>
    <w:p>
      <w:pPr>
        <w:pStyle w:val="FirstParagraph"/>
      </w:pPr>
    </w:p>
    <w:p>
      <w:pPr>
        <w:pStyle w:val="BodyText"/>
      </w:pPr>
      <w:r>
        <w:drawing>
          <wp:inline>
            <wp:extent cx="4572000" cy="3657600"/>
            <wp:effectExtent b="0" l="0" r="0" t="0"/>
            <wp:docPr descr="" title="" id="173" name="Picture"/>
            <a:graphic>
              <a:graphicData uri="http://schemas.openxmlformats.org/drawingml/2006/picture">
                <pic:pic>
                  <pic:nvPicPr>
                    <pic:cNvPr descr="M01_LN2_files\figure-docx\dot-figure-2.png" id="174" name="Picture"/>
                    <pic:cNvPicPr>
                      <a:picLocks noChangeArrowheads="1" noChangeAspect="1"/>
                    </pic:cNvPicPr>
                  </pic:nvPicPr>
                  <pic:blipFill>
                    <a:blip r:embed="rId172"/>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bookmarkEnd w:id="175"/>
    <w:bookmarkStart w:id="176" w:name="when-to-use-bag-of-words"/>
    <w:p>
      <w:pPr>
        <w:pStyle w:val="Heading2"/>
      </w:pPr>
      <w:r>
        <w:t xml:space="preserve">12.4 When to Use Bag of Words</w:t>
      </w:r>
    </w:p>
    <w:p>
      <w:pPr>
        <w:pStyle w:val="FirstParagraph"/>
      </w:pPr>
      <w:r>
        <w:t xml:space="preserve">Use BoW when:</w:t>
      </w:r>
    </w:p>
    <w:p>
      <w:pPr>
        <w:pStyle w:val="Compact"/>
        <w:numPr>
          <w:ilvl w:val="0"/>
          <w:numId w:val="1014"/>
        </w:numPr>
      </w:pPr>
      <w:r>
        <w:t xml:space="preserve">Data is small or medium</w:t>
      </w:r>
      <w:r>
        <w:br/>
      </w:r>
    </w:p>
    <w:p>
      <w:pPr>
        <w:pStyle w:val="Compact"/>
        <w:numPr>
          <w:ilvl w:val="0"/>
          <w:numId w:val="1014"/>
        </w:numPr>
      </w:pPr>
      <w:r>
        <w:t xml:space="preserve">Interpretability matters</w:t>
      </w:r>
      <w:r>
        <w:br/>
      </w:r>
    </w:p>
    <w:p>
      <w:pPr>
        <w:pStyle w:val="Compact"/>
        <w:numPr>
          <w:ilvl w:val="0"/>
          <w:numId w:val="1014"/>
        </w:numPr>
      </w:pPr>
      <w:r>
        <w:t xml:space="preserve">You need a fast baseline</w:t>
      </w:r>
    </w:p>
    <w:p>
      <w:pPr>
        <w:pStyle w:val="FirstParagraph"/>
      </w:pPr>
      <w:r>
        <w:t xml:space="preserve">Avoid BoW when:</w:t>
      </w:r>
    </w:p>
    <w:p>
      <w:pPr>
        <w:pStyle w:val="Compact"/>
        <w:numPr>
          <w:ilvl w:val="0"/>
          <w:numId w:val="1015"/>
        </w:numPr>
      </w:pPr>
      <w:r>
        <w:t xml:space="preserve">Documents are long</w:t>
      </w:r>
      <w:r>
        <w:br/>
      </w:r>
    </w:p>
    <w:p>
      <w:pPr>
        <w:pStyle w:val="Compact"/>
        <w:numPr>
          <w:ilvl w:val="0"/>
          <w:numId w:val="1015"/>
        </w:numPr>
      </w:pPr>
      <w:r>
        <w:t xml:space="preserve">Semantic nuance matters</w:t>
      </w:r>
      <w:r>
        <w:br/>
      </w:r>
    </w:p>
    <w:p>
      <w:pPr>
        <w:pStyle w:val="Compact"/>
        <w:numPr>
          <w:ilvl w:val="0"/>
          <w:numId w:val="1015"/>
        </w:numPr>
      </w:pPr>
      <w:r>
        <w:t xml:space="preserve">Context is essential</w:t>
      </w:r>
    </w:p>
    <w:bookmarkEnd w:id="176"/>
    <w:bookmarkStart w:id="182" w:name="key-takeaways"/>
    <w:p>
      <w:pPr>
        <w:pStyle w:val="Heading2"/>
      </w:pPr>
      <w:r>
        <w:t xml:space="preserve">12.5 Key Takeaways</w:t>
      </w:r>
    </w:p>
    <w:p>
      <w:pPr>
        <w:pStyle w:val="Compact"/>
        <w:numPr>
          <w:ilvl w:val="0"/>
          <w:numId w:val="1016"/>
        </w:numPr>
      </w:pPr>
      <w:r>
        <w:t xml:space="preserve">Bag of Words is fundamentally about</w:t>
      </w:r>
      <w:r>
        <w:t xml:space="preserve"> </w:t>
      </w:r>
      <w:r>
        <w:rPr>
          <w:b/>
          <w:bCs/>
        </w:rPr>
        <w:t xml:space="preserve">counting</w:t>
      </w:r>
      <w:r>
        <w:t xml:space="preserve">, not understanding</w:t>
      </w:r>
      <w:r>
        <w:br/>
      </w:r>
    </w:p>
    <w:p>
      <w:pPr>
        <w:pStyle w:val="Compact"/>
        <w:numPr>
          <w:ilvl w:val="0"/>
          <w:numId w:val="1016"/>
        </w:numPr>
      </w:pPr>
      <w:r>
        <w:t xml:space="preserve">It is a stepping stone to TF‑IDF, embeddings, and transformers</w:t>
      </w:r>
      <w:r>
        <w:br/>
      </w:r>
    </w:p>
    <w:p>
      <w:pPr>
        <w:pStyle w:val="Compact"/>
        <w:numPr>
          <w:ilvl w:val="0"/>
          <w:numId w:val="1016"/>
        </w:numPr>
      </w:pPr>
      <w:r>
        <w:t xml:space="preserve">Representation is the foundation of all NLP</w:t>
      </w:r>
      <w:r>
        <w:br/>
      </w:r>
    </w:p>
    <w:p>
      <w:pPr>
        <w:pStyle w:val="Compact"/>
        <w:numPr>
          <w:ilvl w:val="0"/>
          <w:numId w:val="1016"/>
        </w:numPr>
      </w:pPr>
      <w:r>
        <w:t xml:space="preserve">Generative and discriminative models offer complementary perspectives</w:t>
      </w:r>
    </w:p>
    <w:bookmarkStart w:id="181" w:name="references"/>
    <w:p>
      <w:pPr>
        <w:pStyle w:val="Heading3"/>
      </w:pPr>
      <w:r>
        <w:t xml:space="preserve">References</w:t>
      </w:r>
    </w:p>
    <w:bookmarkStart w:id="180" w:name="refs"/>
    <w:bookmarkStart w:id="178" w:name="ref-Gupta2024"/>
    <w:p>
      <w:pPr>
        <w:pStyle w:val="Bibliography"/>
      </w:pPr>
      <w:r>
        <w:t xml:space="preserve">Gupta, Sonakshi, Akhlak Mahmood, Pranav Shetty, Aishat Adeboye, and Rampi Ramprasad. 2024.</w:t>
      </w:r>
      <w:r>
        <w:t xml:space="preserve"> </w:t>
      </w:r>
      <w:r>
        <w:t xml:space="preserve">“Data Extraction from Polymer Literature Using Large Language Models.”</w:t>
      </w:r>
      <w:r>
        <w:t xml:space="preserve"> </w:t>
      </w:r>
      <w:r>
        <w:rPr>
          <w:i/>
          <w:iCs/>
        </w:rPr>
        <w:t xml:space="preserve">Communications Materials</w:t>
      </w:r>
      <w:r>
        <w:t xml:space="preserve"> </w:t>
      </w:r>
      <w:r>
        <w:t xml:space="preserve">5 (December): 269.</w:t>
      </w:r>
      <w:r>
        <w:t xml:space="preserve"> </w:t>
      </w:r>
      <w:hyperlink r:id="rId177">
        <w:r>
          <w:rPr>
            <w:rStyle w:val="Hyperlink"/>
          </w:rPr>
          <w:t xml:space="preserve">https://doi.org/10.1038/s43246-024-00708-9</w:t>
        </w:r>
      </w:hyperlink>
      <w:r>
        <w:t xml:space="preserve">.</w:t>
      </w:r>
    </w:p>
    <w:bookmarkEnd w:id="178"/>
    <w:bookmarkStart w:id="179" w:name="ref-talib2016text"/>
    <w:p>
      <w:pPr>
        <w:pStyle w:val="Bibliography"/>
      </w:pPr>
      <w:r>
        <w:t xml:space="preserve">Talib, Ramzan, Muhammad Kashif Hanif, Shaeela Ayesha, and Fakeeha Fatima. 2016.</w:t>
      </w:r>
      <w:r>
        <w:t xml:space="preserve"> </w:t>
      </w:r>
      <w:r>
        <w:t xml:space="preserve">“Text Mining: Techniques, Applications and Issues.”</w:t>
      </w:r>
      <w:r>
        <w:t xml:space="preserve"> </w:t>
      </w:r>
      <w:r>
        <w:rPr>
          <w:i/>
          <w:iCs/>
        </w:rPr>
        <w:t xml:space="preserve">International Journal of Advanced Computer Science and Applications</w:t>
      </w:r>
      <w:r>
        <w:t xml:space="preserve"> </w:t>
      </w:r>
      <w:r>
        <w:t xml:space="preserve">7 (11): 414–18.</w:t>
      </w:r>
    </w:p>
    <w:bookmarkEnd w:id="179"/>
    <w:bookmarkEnd w:id="180"/>
    <w:bookmarkEnd w:id="181"/>
    <w:bookmarkEnd w:id="182"/>
    <w:bookmarkEnd w:id="183"/>
    <w:sectPr w:rsidR="00EB0F42" w:rsidSect="000F1D40">
      <w:pgSz w:h="15840" w:w="12240"/>
      <w:pgMar w:bottom="1080" w:footer="720" w:gutter="0" w:header="720" w:left="1080" w:right="1080" w:top="1080"/>
      <w:pgNumType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D3C26D8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E53827F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00A99411"/>
    <w:multiLevelType w:val="multilevel"/>
    <w:tmpl w:val="89644A56"/>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871724782" w:numId="1">
    <w:abstractNumId w:val="0"/>
  </w:num>
  <w:num w16cid:durableId="907886661" w:numId="2">
    <w:abstractNumId w:val="1"/>
  </w:num>
  <w:num w16cid:durableId="1101800202" w:numId="3">
    <w:abstractNumId w:val="1"/>
  </w:num>
  <w:num w16cid:durableId="271326019" w:numId="4">
    <w:abstractNumId w:val="1"/>
  </w:num>
  <w:num w16cid:durableId="1776635241" w:numId="5">
    <w:abstractNumId w:val="1"/>
  </w:num>
  <w:num w16cid:durableId="1527477195" w:numId="6">
    <w:abstractNumId w:val="1"/>
  </w:num>
  <w:num w16cid:durableId="1643852688" w:numId="7">
    <w:abstractNumId w:val="1"/>
  </w:num>
  <w:num w16cid:durableId="299649335" w:numId="8">
    <w:abstractNumId w:val="1"/>
  </w:num>
  <w:num w16cid:durableId="162203861" w:numId="9">
    <w:abstractNumId w:val="1"/>
  </w:num>
  <w:num w16cid:durableId="1066563641" w:numId="10">
    <w:abstractNumId w:val="1"/>
  </w:num>
  <w:num w16cid:durableId="482703350"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588613057" w:numId="12">
    <w:abstractNumId w:val="1"/>
  </w:num>
  <w:num w16cid:durableId="1858229275" w:numId="13">
    <w:abstractNumId w:val="1"/>
  </w:num>
  <w:num w16cid:durableId="1386221183" w:numId="14">
    <w:abstractNumId w:val="1"/>
  </w:num>
  <w:num w16cid:durableId="1174496299" w:numId="15">
    <w:abstractNumId w:val="1"/>
  </w:num>
  <w:num w16cid:durableId="381104340" w:numId="16">
    <w:abstractNumId w:val="1"/>
  </w:num>
  <w:num w16cid:durableId="1205287605" w:numId="17">
    <w:abstractNumId w:val="1"/>
  </w:num>
  <w:num w16cid:durableId="1846553053" w:numId="18">
    <w:abstractNumId w:val="1"/>
  </w:num>
  <w:num w16cid:durableId="2067337162" w:numId="19">
    <w:abstractNumId w:val="1"/>
  </w:num>
  <w:num w16cid:durableId="709456833" w:numId="20">
    <w:abstractNumId w:val="1"/>
  </w:num>
  <w:num w16cid:durableId="872306600" w:numId="21">
    <w:abstractNumId w:val="1"/>
  </w:num>
  <w:num w16cid:durableId="2106222303" w:numId="22">
    <w:abstractNumId w:val="1"/>
  </w:num>
  <w:num w16cid:durableId="1284968057" w:numId="23">
    <w:abstractNumId w:val="1"/>
  </w:num>
  <w:num w16cid:durableId="941298630" w:numId="24">
    <w:abstractNumId w:val="1"/>
  </w:num>
  <w:num w16cid:durableId="1686129258" w:numId="25">
    <w:abstractNumId w:val="1"/>
  </w:num>
  <w:num w16cid:durableId="871259387" w:numId="26">
    <w:abstractNumId w:val="1"/>
  </w:num>
  <w:num w16cid:durableId="1851215181" w:numId="27">
    <w:abstractNumId w:val="1"/>
  </w:num>
  <w:num w16cid:durableId="1548447415" w:numId="28">
    <w:abstractNumId w:val="1"/>
  </w:num>
  <w:num w16cid:durableId="1007053912" w:numId="29">
    <w:abstractNumId w:val="1"/>
  </w:num>
  <w:num w16cid:durableId="1031567061" w:numId="30">
    <w:abstractNumId w:val="1"/>
  </w:num>
  <w:num w16cid:durableId="633369573" w:numId="3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proofState w:grammar="clean" w:spelling="clean"/>
  <w:stylePaneFormatFilter w:allStyles="0" w:alternateStyleNames="0" w:clearFormatting="1" w:customStyles="0" w:directFormattingOnNumbering="0" w:directFormattingOnParagraphs="0" w:directFormattingOnRuns="0" w:directFormattingOnTables="0" w:headingStyles="1" w:latentStyles="1" w:numberingStyles="0" w:stylesInUse="0" w:tableStyles="0" w:top3HeadingStyles="0" w:val="102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4E9"/>
    <w:rsid w:val="000556F2"/>
    <w:rsid w:val="000F1D40"/>
    <w:rsid w:val="00461A24"/>
    <w:rsid w:val="007A1D72"/>
    <w:rsid w:val="008E7E19"/>
    <w:rsid w:val="009659A1"/>
    <w:rsid w:val="00A83E31"/>
    <w:rsid w:val="00CE5754"/>
    <w:rsid w:val="00EB0F42"/>
    <w:rsid w:val="00F33E8C"/>
    <w:rsid w:val="00F65CDC"/>
    <w:rsid w:val="00FC74E9"/>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cs="Arial" w:eastAsia="Arial" w:hAnsi="Arial"/>
        <w:sz w:val="22"/>
        <w:szCs w:val="22"/>
        <w:lang w:bidi="ar-SA" w:eastAsia="en-US" w:val="en"/>
      </w:rPr>
    </w:rPrDefault>
    <w:pPrDefault>
      <w:pPr>
        <w:spacing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E5754"/>
    <w:pPr>
      <w:spacing w:line="300" w:lineRule="auto"/>
      <w:ind w:firstLine="720"/>
      <w:jc w:val="both"/>
    </w:pPr>
    <w:rPr>
      <w:rFonts w:ascii="Times New Roman" w:cs="Times New Roman" w:eastAsia="Times New Roman" w:hAnsi="Times New Roman"/>
      <w:sz w:val="24"/>
      <w:szCs w:val="24"/>
    </w:rPr>
  </w:style>
  <w:style w:styleId="Heading1" w:type="paragraph">
    <w:name w:val="heading 1"/>
    <w:basedOn w:val="Normal"/>
    <w:next w:val="Normal"/>
    <w:uiPriority w:val="9"/>
    <w:qFormat/>
    <w:rsid w:val="008E7E19"/>
    <w:pPr>
      <w:keepNext/>
      <w:keepLines/>
      <w:spacing w:after="200" w:before="400" w:line="240" w:lineRule="auto"/>
      <w:ind w:firstLine="0"/>
      <w:jc w:val="center"/>
      <w:outlineLvl w:val="0"/>
    </w:pPr>
    <w:rPr>
      <w:b/>
      <w:smallCaps/>
    </w:rPr>
  </w:style>
  <w:style w:styleId="Heading2" w:type="paragraph">
    <w:name w:val="heading 2"/>
    <w:basedOn w:val="Normal"/>
    <w:next w:val="Normal"/>
    <w:uiPriority w:val="9"/>
    <w:unhideWhenUsed/>
    <w:qFormat/>
    <w:rsid w:val="008E7E19"/>
    <w:pPr>
      <w:keepNext/>
      <w:keepLines/>
      <w:spacing w:after="120" w:before="240"/>
      <w:ind w:firstLine="0"/>
      <w:outlineLvl w:val="1"/>
    </w:pPr>
    <w:rPr>
      <w:b/>
    </w:rPr>
  </w:style>
  <w:style w:styleId="Heading3" w:type="paragraph">
    <w:name w:val="heading 3"/>
    <w:basedOn w:val="Normal"/>
    <w:next w:val="Normal"/>
    <w:uiPriority w:val="9"/>
    <w:semiHidden/>
    <w:unhideWhenUsed/>
    <w:qFormat/>
    <w:rsid w:val="008E7E19"/>
    <w:pPr>
      <w:keepNext/>
      <w:keepLines/>
      <w:spacing w:after="80" w:before="160"/>
      <w:ind w:firstLine="0"/>
      <w:outlineLvl w:val="2"/>
    </w:pPr>
    <w:rPr>
      <w:b/>
      <w:i/>
      <w:color w:val="434343"/>
      <w:szCs w:val="28"/>
    </w:rPr>
  </w:style>
  <w:style w:styleId="Heading4" w:type="paragraph">
    <w:name w:val="heading 4"/>
    <w:basedOn w:val="Normal"/>
    <w:next w:val="Normal"/>
    <w:uiPriority w:val="9"/>
    <w:semiHidden/>
    <w:unhideWhenUsed/>
    <w:qFormat/>
    <w:pPr>
      <w:keepNext/>
      <w:keepLines/>
      <w:spacing w:after="80" w:before="280"/>
      <w:outlineLvl w:val="3"/>
    </w:pPr>
    <w:rPr>
      <w:color w:val="666666"/>
    </w:rPr>
  </w:style>
  <w:style w:styleId="Heading5" w:type="paragraph">
    <w:name w:val="heading 5"/>
    <w:basedOn w:val="Normal"/>
    <w:next w:val="Normal"/>
    <w:uiPriority w:val="9"/>
    <w:semiHidden/>
    <w:unhideWhenUsed/>
    <w:qFormat/>
    <w:pPr>
      <w:keepNext/>
      <w:keepLines/>
      <w:spacing w:after="80" w:before="240"/>
      <w:outlineLvl w:val="4"/>
    </w:pPr>
    <w:rPr>
      <w:color w:val="666666"/>
      <w:sz w:val="22"/>
      <w:szCs w:val="22"/>
    </w:rPr>
  </w:style>
  <w:style w:styleId="Heading6" w:type="paragraph">
    <w:name w:val="heading 6"/>
    <w:basedOn w:val="Normal"/>
    <w:next w:val="Normal"/>
    <w:uiPriority w:val="9"/>
    <w:semiHidden/>
    <w:unhideWhenUsed/>
    <w:qFormat/>
    <w:pPr>
      <w:keepNext/>
      <w:keepLines/>
      <w:spacing w:after="80" w:before="240"/>
      <w:outlineLvl w:val="5"/>
    </w:pPr>
    <w:rPr>
      <w:i/>
      <w:color w:val="666666"/>
      <w:sz w:val="22"/>
      <w:szCs w:val="2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TableNormal0" w:type="table">
    <w:name w:val="TableNormal"/>
    <w:tblPr>
      <w:tblCellMar>
        <w:top w:type="dxa" w:w="0"/>
        <w:left w:type="dxa" w:w="0"/>
        <w:bottom w:type="dxa" w:w="0"/>
        <w:right w:type="dxa" w:w="0"/>
      </w:tblCellMar>
    </w:tblPr>
  </w:style>
  <w:style w:styleId="Title" w:type="paragraph">
    <w:name w:val="Title"/>
    <w:basedOn w:val="Normal"/>
    <w:next w:val="Normal"/>
    <w:uiPriority w:val="10"/>
    <w:qFormat/>
    <w:pPr>
      <w:keepNext/>
      <w:keepLines/>
      <w:spacing w:before="480"/>
      <w:jc w:val="center"/>
    </w:pPr>
    <w:rPr>
      <w:b/>
    </w:rPr>
  </w:style>
  <w:style w:styleId="Subtitle" w:type="paragraph">
    <w:name w:val="Subtitle"/>
    <w:basedOn w:val="Title"/>
    <w:next w:val="Normal"/>
    <w:uiPriority w:val="11"/>
    <w:qFormat/>
    <w:rsid w:val="00F33E8C"/>
    <w:rPr>
      <w:color w:themeColor="text1" w:themeTint="BF" w:val="404040"/>
    </w:rPr>
  </w:style>
  <w:style w:customStyle="1" w:styleId="SourceCode" w:type="paragraph">
    <w:name w:val="Source Code"/>
    <w:basedOn w:val="Normal"/>
    <w:rsid w:val="008E7E19"/>
    <w:pPr>
      <w:shd w:color="auto" w:fill="F1F3F5" w:val="clear"/>
      <w:wordWrap w:val="0"/>
      <w:spacing w:after="120" w:before="120"/>
      <w:ind w:firstLine="0"/>
      <w:jc w:val="left"/>
    </w:pPr>
    <w:rPr>
      <w:sz w:val="22"/>
    </w:rPr>
  </w:style>
  <w:style w:customStyle="1" w:styleId="KeywordTok" w:type="character">
    <w:name w:val="KeywordTok"/>
    <w:rPr>
      <w:b/>
      <w:color w:val="003B4F"/>
      <w:shd w:color="auto" w:fill="F1F3F5" w:val="clear"/>
    </w:rPr>
  </w:style>
  <w:style w:customStyle="1" w:styleId="DataTypeTok" w:type="character">
    <w:name w:val="DataTypeTok"/>
    <w:rPr>
      <w:color w:val="AD0000"/>
      <w:shd w:color="auto" w:fill="F1F3F5" w:val="clear"/>
    </w:rPr>
  </w:style>
  <w:style w:customStyle="1" w:styleId="DecValTok" w:type="character">
    <w:name w:val="DecValTok"/>
    <w:rPr>
      <w:color w:val="AD0000"/>
      <w:shd w:color="auto" w:fill="F1F3F5" w:val="clear"/>
    </w:rPr>
  </w:style>
  <w:style w:customStyle="1" w:styleId="BaseNTok" w:type="character">
    <w:name w:val="BaseNTok"/>
    <w:rPr>
      <w:color w:val="AD0000"/>
      <w:shd w:color="auto" w:fill="F1F3F5" w:val="clear"/>
    </w:rPr>
  </w:style>
  <w:style w:customStyle="1" w:styleId="FloatTok" w:type="character">
    <w:name w:val="FloatTok"/>
    <w:rPr>
      <w:color w:val="AD0000"/>
      <w:shd w:color="auto" w:fill="F1F3F5" w:val="clear"/>
    </w:rPr>
  </w:style>
  <w:style w:customStyle="1" w:styleId="ConstantTok" w:type="character">
    <w:name w:val="ConstantTok"/>
    <w:rPr>
      <w:color w:val="8F5902"/>
      <w:shd w:color="auto" w:fill="F1F3F5" w:val="clear"/>
    </w:rPr>
  </w:style>
  <w:style w:customStyle="1" w:styleId="CharTok" w:type="character">
    <w:name w:val="CharTok"/>
    <w:rPr>
      <w:color w:val="20794D"/>
      <w:shd w:color="auto" w:fill="F1F3F5" w:val="clear"/>
    </w:rPr>
  </w:style>
  <w:style w:customStyle="1" w:styleId="SpecialCharTok" w:type="character">
    <w:name w:val="SpecialCharTok"/>
    <w:rPr>
      <w:color w:val="5E5E5E"/>
      <w:shd w:color="auto" w:fill="F1F3F5" w:val="clear"/>
    </w:rPr>
  </w:style>
  <w:style w:customStyle="1" w:styleId="StringTok" w:type="character">
    <w:name w:val="StringTok"/>
    <w:rPr>
      <w:color w:val="20794D"/>
      <w:shd w:color="auto" w:fill="F1F3F5" w:val="clear"/>
    </w:rPr>
  </w:style>
  <w:style w:customStyle="1" w:styleId="VerbatimStringTok" w:type="character">
    <w:name w:val="VerbatimStringTok"/>
    <w:rPr>
      <w:color w:val="20794D"/>
      <w:shd w:color="auto" w:fill="F1F3F5" w:val="clear"/>
    </w:rPr>
  </w:style>
  <w:style w:customStyle="1" w:styleId="SpecialStringTok" w:type="character">
    <w:name w:val="SpecialStringTok"/>
    <w:rPr>
      <w:color w:val="20794D"/>
      <w:shd w:color="auto" w:fill="F1F3F5" w:val="clear"/>
    </w:rPr>
  </w:style>
  <w:style w:customStyle="1" w:styleId="ImportTok" w:type="character">
    <w:name w:val="ImportTok"/>
    <w:rPr>
      <w:color w:val="00769E"/>
      <w:shd w:color="auto" w:fill="F1F3F5" w:val="clear"/>
    </w:rPr>
  </w:style>
  <w:style w:customStyle="1" w:styleId="CommentTok" w:type="character">
    <w:name w:val="CommentTok"/>
    <w:rPr>
      <w:color w:val="5E5E5E"/>
      <w:shd w:color="auto" w:fill="F1F3F5" w:val="clear"/>
    </w:rPr>
  </w:style>
  <w:style w:customStyle="1" w:styleId="DocumentationTok" w:type="character">
    <w:name w:val="DocumentationTok"/>
    <w:rPr>
      <w:i/>
      <w:color w:val="5E5E5E"/>
      <w:shd w:color="auto" w:fill="F1F3F5" w:val="clear"/>
    </w:rPr>
  </w:style>
  <w:style w:customStyle="1" w:styleId="AnnotationTok" w:type="character">
    <w:name w:val="AnnotationTok"/>
    <w:rPr>
      <w:color w:val="5E5E5E"/>
      <w:shd w:color="auto" w:fill="F1F3F5" w:val="clear"/>
    </w:rPr>
  </w:style>
  <w:style w:customStyle="1" w:styleId="CommentVarTok" w:type="character">
    <w:name w:val="CommentVarTok"/>
    <w:rPr>
      <w:i/>
      <w:color w:val="5E5E5E"/>
      <w:shd w:color="auto" w:fill="F1F3F5" w:val="clear"/>
    </w:rPr>
  </w:style>
  <w:style w:customStyle="1" w:styleId="OtherTok" w:type="character">
    <w:name w:val="OtherTok"/>
    <w:rPr>
      <w:color w:val="003B4F"/>
      <w:shd w:color="auto" w:fill="F1F3F5" w:val="clear"/>
    </w:rPr>
  </w:style>
  <w:style w:customStyle="1" w:styleId="FunctionTok" w:type="character">
    <w:name w:val="FunctionTok"/>
    <w:rPr>
      <w:color w:val="4758AB"/>
      <w:shd w:color="auto" w:fill="F1F3F5" w:val="clear"/>
    </w:rPr>
  </w:style>
  <w:style w:customStyle="1" w:styleId="VariableTok" w:type="character">
    <w:name w:val="VariableTok"/>
    <w:rPr>
      <w:color w:val="111111"/>
      <w:shd w:color="auto" w:fill="F1F3F5" w:val="clear"/>
    </w:rPr>
  </w:style>
  <w:style w:customStyle="1" w:styleId="ControlFlowTok" w:type="character">
    <w:name w:val="ControlFlowTok"/>
    <w:rPr>
      <w:b/>
      <w:color w:val="003B4F"/>
      <w:shd w:color="auto" w:fill="F1F3F5" w:val="clear"/>
    </w:rPr>
  </w:style>
  <w:style w:customStyle="1" w:styleId="OperatorTok" w:type="character">
    <w:name w:val="OperatorTok"/>
    <w:rPr>
      <w:color w:val="5E5E5E"/>
      <w:shd w:color="auto" w:fill="F1F3F5" w:val="clear"/>
    </w:rPr>
  </w:style>
  <w:style w:customStyle="1" w:styleId="BuiltInTok" w:type="character">
    <w:name w:val="BuiltInTok"/>
    <w:rPr>
      <w:color w:val="003B4F"/>
      <w:shd w:color="auto" w:fill="F1F3F5" w:val="clear"/>
    </w:rPr>
  </w:style>
  <w:style w:customStyle="1" w:styleId="ExtensionTok" w:type="character">
    <w:name w:val="ExtensionTok"/>
    <w:rPr>
      <w:color w:val="003B4F"/>
      <w:shd w:color="auto" w:fill="F1F3F5" w:val="clear"/>
    </w:rPr>
  </w:style>
  <w:style w:customStyle="1" w:styleId="PreprocessorTok" w:type="character">
    <w:name w:val="PreprocessorTok"/>
    <w:rPr>
      <w:color w:val="AD0000"/>
      <w:shd w:color="auto" w:fill="F1F3F5" w:val="clear"/>
    </w:rPr>
  </w:style>
  <w:style w:customStyle="1" w:styleId="AttributeTok" w:type="character">
    <w:name w:val="AttributeTok"/>
    <w:rPr>
      <w:color w:val="657422"/>
      <w:shd w:color="auto" w:fill="F1F3F5" w:val="clear"/>
    </w:rPr>
  </w:style>
  <w:style w:customStyle="1" w:styleId="RegionMarkerTok" w:type="character">
    <w:name w:val="RegionMarkerTok"/>
    <w:rPr>
      <w:color w:val="003B4F"/>
      <w:shd w:color="auto" w:fill="F1F3F5" w:val="clear"/>
    </w:rPr>
  </w:style>
  <w:style w:customStyle="1" w:styleId="InformationTok" w:type="character">
    <w:name w:val="InformationTok"/>
    <w:rPr>
      <w:color w:val="5E5E5E"/>
      <w:shd w:color="auto" w:fill="F1F3F5" w:val="clear"/>
    </w:rPr>
  </w:style>
  <w:style w:customStyle="1" w:styleId="WarningTok" w:type="character">
    <w:name w:val="WarningTok"/>
    <w:rPr>
      <w:i/>
      <w:color w:val="5E5E5E"/>
      <w:shd w:color="auto" w:fill="F1F3F5" w:val="clear"/>
    </w:rPr>
  </w:style>
  <w:style w:customStyle="1" w:styleId="AlertTok" w:type="character">
    <w:name w:val="AlertTok"/>
    <w:rPr>
      <w:color w:val="AD0000"/>
      <w:shd w:color="auto" w:fill="F1F3F5" w:val="clear"/>
    </w:rPr>
  </w:style>
  <w:style w:customStyle="1" w:styleId="ErrorTok" w:type="character">
    <w:name w:val="ErrorTok"/>
    <w:rPr>
      <w:color w:val="AD0000"/>
      <w:shd w:color="auto" w:fill="F1F3F5" w:val="clear"/>
    </w:rPr>
  </w:style>
  <w:style w:customStyle="1" w:styleId="NormalTok" w:type="character">
    <w:name w:val="NormalTok"/>
    <w:rPr>
      <w:color w:val="003B4F"/>
      <w:shd w:color="auto" w:fill="F1F3F5"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132" Target="media/rId132.jpg" /><Relationship Type="http://schemas.openxmlformats.org/officeDocument/2006/relationships/image" Id="rId98" Target="media/rId98.jpg" /><Relationship Type="http://schemas.openxmlformats.org/officeDocument/2006/relationships/image" Id="rId20" Target="media/rId20.jp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9" Target="media/rId79.png" /><Relationship Type="http://schemas.openxmlformats.org/officeDocument/2006/relationships/image" Id="rId94" Target="media/rId94.png" /><Relationship Type="http://schemas.openxmlformats.org/officeDocument/2006/relationships/image" Id="rId144" Target="media/rId144.png" /><Relationship Type="http://schemas.openxmlformats.org/officeDocument/2006/relationships/image" Id="rId165" Target="media/rId165.png" /><Relationship Type="http://schemas.openxmlformats.org/officeDocument/2006/relationships/image" Id="rId25" Target="media/rId25.png" /><Relationship Type="http://schemas.openxmlformats.org/officeDocument/2006/relationships/image" Id="rId74" Target="media/rId74.png" /><Relationship Type="http://schemas.openxmlformats.org/officeDocument/2006/relationships/image" Id="rId54" Target="media/rId54.png" /><Relationship Type="http://schemas.openxmlformats.org/officeDocument/2006/relationships/image" Id="rId172" Target="media/rId172.png" /><Relationship Type="http://schemas.openxmlformats.org/officeDocument/2006/relationships/image" Id="rId126" Target="media/rId126.png" /><Relationship Type="http://schemas.openxmlformats.org/officeDocument/2006/relationships/image" Id="rId123" Target="media/rId123.png" /><Relationship Type="http://schemas.openxmlformats.org/officeDocument/2006/relationships/image" Id="rId119" Target="media/rId119.png" /><Relationship Type="http://schemas.openxmlformats.org/officeDocument/2006/relationships/image" Id="rId114" Target="media/rId114.png" /><Relationship Type="http://schemas.openxmlformats.org/officeDocument/2006/relationships/image" Id="rId110" Target="media/rId110.png" /><Relationship Type="http://schemas.openxmlformats.org/officeDocument/2006/relationships/image" Id="rId105" Target="media/rId105.png" /><Relationship Type="http://schemas.openxmlformats.org/officeDocument/2006/relationships/image" Id="rId88" Target="media/rId88.png" /><Relationship Type="http://schemas.openxmlformats.org/officeDocument/2006/relationships/image" Id="rId152" Target="media/rId152.png" /><Relationship Type="http://schemas.openxmlformats.org/officeDocument/2006/relationships/image" Id="rId41" Target="media/rId41.jpg" /><Relationship Type="http://schemas.openxmlformats.org/officeDocument/2006/relationships/image" Id="rId148" Target="media/rId148.png" /><Relationship Type="http://schemas.openxmlformats.org/officeDocument/2006/relationships/image" Id="rId46" Target="media/rId46.jpg" /><Relationship Type="http://schemas.openxmlformats.org/officeDocument/2006/relationships/image" Id="rId157" Target="media/rId157.png" /><Relationship Type="http://schemas.openxmlformats.org/officeDocument/2006/relationships/hyperlink" Id="rId177" Target="https://doi.org/10.1038/s43246-024-00708-9" TargetMode="External" /></Relationships>
</file>

<file path=word/_rels/footnotes.xml.rels><?xml version="1.0" encoding="UTF-8"?><Relationships xmlns="http://schemas.openxmlformats.org/package/2006/relationships"><Relationship Type="http://schemas.openxmlformats.org/officeDocument/2006/relationships/hyperlink" Id="rId177" Target="https://doi.org/10.1038/s43246-024-00708-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4286</Words>
  <Characters>26790</Characters>
  <Application>Microsoft Office Word</Application>
  <DocSecurity>0</DocSecurity>
  <Lines>608</Lines>
  <Paragraphs>425</Paragraphs>
  <ScaleCrop>false</ScaleCrop>
  <Company/>
  <LinksUpToDate>false</LinksUpToDate>
  <CharactersWithSpaces>30651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M01: Lecture Note 2</dc:title>
  <dc:creator/>
  <dc:description>Lecture covering Introduction to Generative AI &amp; Business Applications.</dc:description>
  <cp:keywords/>
  <dcterms:created xsi:type="dcterms:W3CDTF">2026-02-17T22:13:29Z</dcterms:created>
  <dcterms:modified xsi:type="dcterms:W3CDTF">2026-02-17T22:13:29Z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ategories">
    <vt:lpwstr/>
  </property>
  <property fmtid="{D5CDD505-2E9C-101B-9397-08002B2CF9AE}" pid="5" name="crossref">
    <vt:lpwstr/>
  </property>
  <property fmtid="{D5CDD505-2E9C-101B-9397-08002B2CF9AE}" pid="6" name="date">
    <vt:lpwstr>2024-11-21</vt:lpwstr>
  </property>
  <property fmtid="{D5CDD505-2E9C-101B-9397-08002B2CF9AE}" pid="7" name="date-modified">
    <vt:lpwstr>2026-02-17</vt:lpwstr>
  </property>
  <property fmtid="{D5CDD505-2E9C-101B-9397-08002B2CF9AE}" pid="8" name="editor">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resources">
    <vt:lpwstr/>
  </property>
  <property fmtid="{D5CDD505-2E9C-101B-9397-08002B2CF9AE}" pid="14" name="subtitle">
    <vt:lpwstr>Language, Probability, and Generative Systems</vt:lpwstr>
  </property>
  <property fmtid="{D5CDD505-2E9C-101B-9397-08002B2CF9AE}" pid="15" name="toc-title">
    <vt:lpwstr>Table of contents</vt:lpwstr>
  </property>
</Properties>
</file>